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1A" w:rsidRDefault="00D95C1A" w:rsidP="00D95C1A">
      <w:pPr>
        <w:spacing w:after="200" w:line="276" w:lineRule="auto"/>
        <w:jc w:val="center"/>
        <w:rPr>
          <w:rFonts w:ascii="Arial" w:eastAsia="Times New Roman" w:hAnsi="Arial" w:cs="Arial"/>
          <w:smallCaps/>
          <w:sz w:val="32"/>
          <w:szCs w:val="32"/>
          <w:lang w:val="en-AU" w:eastAsia="en-AU"/>
        </w:rPr>
      </w:pPr>
      <w:r>
        <w:rPr>
          <w:rFonts w:ascii="Arial" w:eastAsia="Times New Roman" w:hAnsi="Arial" w:cs="Arial"/>
          <w:smallCaps/>
          <w:sz w:val="32"/>
          <w:szCs w:val="32"/>
          <w:lang w:val="en-AU" w:eastAsia="en-AU"/>
        </w:rPr>
        <w:t xml:space="preserve">Week 2  </w:t>
      </w:r>
    </w:p>
    <w:p w:rsidR="00D95C1A" w:rsidRPr="00AB0B4D" w:rsidRDefault="00D95C1A" w:rsidP="00D95C1A">
      <w:pPr>
        <w:spacing w:after="200" w:line="276" w:lineRule="auto"/>
        <w:jc w:val="center"/>
        <w:rPr>
          <w:rFonts w:ascii="Arial" w:eastAsia="Times New Roman" w:hAnsi="Arial" w:cs="Arial"/>
          <w:b/>
          <w:smallCaps/>
          <w:sz w:val="32"/>
          <w:szCs w:val="32"/>
          <w:lang w:val="en-AU" w:eastAsia="en-AU"/>
        </w:rPr>
      </w:pPr>
      <w:r>
        <w:rPr>
          <w:rFonts w:ascii="Arial" w:eastAsia="Times New Roman" w:hAnsi="Arial" w:cs="Arial"/>
          <w:smallCaps/>
          <w:sz w:val="32"/>
          <w:szCs w:val="32"/>
          <w:lang w:val="en-AU" w:eastAsia="en-AU"/>
        </w:rPr>
        <w:t>J</w:t>
      </w:r>
      <w:r w:rsidRPr="00E416D1">
        <w:rPr>
          <w:rFonts w:ascii="Arial" w:eastAsia="Times New Roman" w:hAnsi="Arial" w:cs="Arial"/>
          <w:smallCaps/>
          <w:sz w:val="32"/>
          <w:szCs w:val="32"/>
          <w:lang w:val="en-AU" w:eastAsia="en-AU"/>
        </w:rPr>
        <w:t>ohn Main</w:t>
      </w:r>
    </w:p>
    <w:p w:rsidR="00D95C1A" w:rsidRPr="00AB0B4D" w:rsidRDefault="00D95C1A" w:rsidP="00D95C1A">
      <w:pPr>
        <w:spacing w:after="200" w:line="276" w:lineRule="auto"/>
        <w:ind w:left="720" w:right="1088"/>
        <w:rPr>
          <w:rFonts w:ascii="Arial" w:eastAsia="Times New Roman" w:hAnsi="Arial" w:cs="Arial"/>
          <w:i/>
          <w:sz w:val="24"/>
          <w:szCs w:val="24"/>
          <w:lang w:val="en-AU" w:eastAsia="en-AU"/>
        </w:rPr>
      </w:pPr>
      <w:r w:rsidRPr="00AB0B4D">
        <w:rPr>
          <w:rFonts w:ascii="Arial" w:eastAsia="Times New Roman" w:hAnsi="Arial" w:cs="Arial"/>
          <w:i/>
          <w:sz w:val="24"/>
          <w:szCs w:val="24"/>
          <w:lang w:val="en-AU" w:eastAsia="en-AU"/>
        </w:rPr>
        <w:t>John Main taught from the conviction of his own experience and simply offered the teaching ……His ongoing influence is now embedded in the global community he inspired</w:t>
      </w:r>
      <w:r>
        <w:rPr>
          <w:rFonts w:ascii="Arial" w:eastAsia="Times New Roman" w:hAnsi="Arial" w:cs="Arial"/>
          <w:i/>
          <w:lang w:val="en-AU" w:eastAsia="en-AU"/>
        </w:rPr>
        <w:t>.</w:t>
      </w:r>
      <w:r w:rsidRPr="00AB0B4D">
        <w:rPr>
          <w:rFonts w:ascii="Arial" w:eastAsia="Times New Roman" w:hAnsi="Arial" w:cs="Arial"/>
          <w:i/>
          <w:sz w:val="24"/>
          <w:szCs w:val="24"/>
          <w:vertAlign w:val="superscript"/>
          <w:lang w:val="en-AU" w:eastAsia="en-AU"/>
        </w:rPr>
        <w:footnoteReference w:id="1"/>
      </w:r>
    </w:p>
    <w:p w:rsidR="00D95C1A" w:rsidRDefault="00D95C1A" w:rsidP="00D95C1A">
      <w:pPr>
        <w:spacing w:after="200" w:line="276" w:lineRule="auto"/>
        <w:rPr>
          <w:rFonts w:ascii="Arial" w:eastAsia="Times New Roman" w:hAnsi="Arial" w:cs="Arial"/>
          <w:b/>
          <w:sz w:val="28"/>
          <w:szCs w:val="24"/>
          <w:lang w:val="en-AU" w:eastAsia="en-AU"/>
        </w:rPr>
      </w:pPr>
    </w:p>
    <w:p w:rsidR="00D95C1A" w:rsidRPr="00AB0B4D" w:rsidRDefault="00D95C1A" w:rsidP="00D95C1A">
      <w:pPr>
        <w:spacing w:after="200" w:line="276" w:lineRule="auto"/>
        <w:rPr>
          <w:rFonts w:ascii="Arial" w:eastAsia="Times New Roman" w:hAnsi="Arial" w:cs="Arial"/>
          <w:b/>
          <w:sz w:val="28"/>
          <w:szCs w:val="24"/>
          <w:lang w:val="en-AU" w:eastAsia="en-AU"/>
        </w:rPr>
      </w:pPr>
      <w:r w:rsidRPr="00AB0B4D">
        <w:rPr>
          <w:rFonts w:ascii="Arial" w:eastAsia="Times New Roman" w:hAnsi="Arial" w:cs="Arial"/>
          <w:b/>
          <w:sz w:val="28"/>
          <w:szCs w:val="24"/>
          <w:lang w:val="en-AU" w:eastAsia="en-AU"/>
        </w:rPr>
        <w:t>Welcome and introductions</w:t>
      </w:r>
    </w:p>
    <w:p w:rsidR="00D95C1A" w:rsidRPr="00AB0B4D" w:rsidRDefault="00D95C1A" w:rsidP="00D95C1A">
      <w:pPr>
        <w:spacing w:after="200" w:line="360" w:lineRule="auto"/>
        <w:rPr>
          <w:rFonts w:ascii="Arial" w:eastAsia="Times New Roman" w:hAnsi="Arial" w:cs="Arial"/>
          <w:b/>
          <w:smallCaps/>
          <w:sz w:val="24"/>
          <w:szCs w:val="24"/>
          <w:lang w:val="en-AU" w:eastAsia="en-AU"/>
        </w:rPr>
      </w:pPr>
      <w:r w:rsidRPr="00AB0B4D">
        <w:rPr>
          <w:rFonts w:ascii="Arial" w:eastAsia="Times New Roman" w:hAnsi="Arial" w:cs="Arial"/>
          <w:sz w:val="24"/>
          <w:szCs w:val="24"/>
          <w:lang w:val="en-AU" w:eastAsia="en-AU"/>
        </w:rPr>
        <w:t>Take time to welcome everyone back.  Introduce everyone again if there are newcomers.</w:t>
      </w:r>
      <w:r>
        <w:rPr>
          <w:rFonts w:ascii="Arial" w:eastAsia="Times New Roman" w:hAnsi="Arial" w:cs="Arial"/>
          <w:b/>
          <w:smallCaps/>
          <w:sz w:val="24"/>
          <w:szCs w:val="24"/>
          <w:lang w:val="en-AU" w:eastAsia="en-AU"/>
        </w:rPr>
        <w:t xml:space="preserve"> </w:t>
      </w:r>
      <w:r w:rsidRPr="00AB0B4D">
        <w:rPr>
          <w:rFonts w:ascii="Arial" w:eastAsia="Times New Roman" w:hAnsi="Arial" w:cs="Arial"/>
          <w:sz w:val="24"/>
          <w:szCs w:val="24"/>
          <w:lang w:val="en-AU" w:eastAsia="en-AU"/>
        </w:rPr>
        <w:t>Briefly review last week’s talk.</w:t>
      </w:r>
    </w:p>
    <w:p w:rsidR="00D95C1A" w:rsidRPr="00AB0B4D" w:rsidRDefault="00D95C1A" w:rsidP="00D95C1A">
      <w:pPr>
        <w:spacing w:after="200" w:line="360" w:lineRule="auto"/>
        <w:rPr>
          <w:rFonts w:ascii="Arial" w:eastAsia="Times New Roman" w:hAnsi="Arial" w:cs="Arial"/>
          <w:b/>
          <w:smallCaps/>
          <w:sz w:val="24"/>
          <w:szCs w:val="24"/>
          <w:lang w:val="en-AU" w:eastAsia="en-AU"/>
        </w:rPr>
      </w:pPr>
      <w:r w:rsidRPr="00AB0B4D">
        <w:rPr>
          <w:rFonts w:ascii="Arial" w:eastAsia="Times New Roman" w:hAnsi="Arial" w:cs="Arial"/>
          <w:sz w:val="24"/>
          <w:szCs w:val="24"/>
          <w:lang w:val="en-AU" w:eastAsia="en-AU"/>
        </w:rPr>
        <w:t>Explain that tonight we will be learning about the founder of the World Community, the Benedictine monk, John Main.  We will learn how through his own journey of faith he recovered meditation as a form of prayer in the Christian tradition enabling modern people to make it part of their lives.</w:t>
      </w:r>
    </w:p>
    <w:p w:rsidR="00D95C1A" w:rsidRPr="00E416D1" w:rsidRDefault="00D95C1A" w:rsidP="00D95C1A">
      <w:pPr>
        <w:spacing w:after="200" w:line="276" w:lineRule="auto"/>
        <w:contextualSpacing/>
        <w:rPr>
          <w:rFonts w:ascii="Arial" w:eastAsia="Calibri" w:hAnsi="Arial" w:cs="Arial"/>
          <w:sz w:val="28"/>
          <w:szCs w:val="28"/>
          <w:lang w:val="en-AU" w:eastAsia="en-AU"/>
        </w:rPr>
      </w:pPr>
      <w:r w:rsidRPr="00E416D1">
        <w:rPr>
          <w:rFonts w:ascii="Arial" w:eastAsia="Calibri" w:hAnsi="Arial" w:cs="Arial"/>
          <w:sz w:val="28"/>
          <w:szCs w:val="28"/>
          <w:lang w:val="en-AU" w:eastAsia="en-AU"/>
        </w:rPr>
        <w:t>The Talk</w:t>
      </w:r>
    </w:p>
    <w:p w:rsidR="00D95C1A" w:rsidRPr="00AB0B4D" w:rsidRDefault="00D95C1A" w:rsidP="00D95C1A">
      <w:pPr>
        <w:spacing w:before="120" w:after="200" w:line="276" w:lineRule="auto"/>
        <w:contextualSpacing/>
        <w:rPr>
          <w:rFonts w:ascii="Arial" w:eastAsia="Calibri" w:hAnsi="Arial" w:cs="Arial"/>
          <w:sz w:val="24"/>
          <w:szCs w:val="24"/>
          <w:lang w:val="en-AU" w:eastAsia="en-AU"/>
        </w:rPr>
      </w:pPr>
      <w:r w:rsidRPr="00AB0B4D">
        <w:rPr>
          <w:rFonts w:ascii="Arial" w:eastAsia="Calibri" w:hAnsi="Arial" w:cs="Arial"/>
          <w:sz w:val="24"/>
          <w:szCs w:val="24"/>
          <w:lang w:val="en-AU" w:eastAsia="en-AU"/>
        </w:rPr>
        <w:t>Either:-</w:t>
      </w:r>
    </w:p>
    <w:p w:rsidR="00D95C1A" w:rsidRPr="00AB0B4D" w:rsidRDefault="00D95C1A" w:rsidP="00D95C1A">
      <w:pPr>
        <w:spacing w:after="120" w:line="276"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Play Track 2 John Main.</w:t>
      </w:r>
    </w:p>
    <w:p w:rsidR="00D95C1A" w:rsidRPr="00AB0B4D" w:rsidRDefault="00D95C1A" w:rsidP="00D95C1A">
      <w:pPr>
        <w:spacing w:after="0" w:line="276"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Downloaded from the Website</w:t>
      </w:r>
    </w:p>
    <w:p w:rsidR="00D95C1A" w:rsidRPr="00AB0B4D" w:rsidRDefault="00D95C1A" w:rsidP="00D95C1A">
      <w:pPr>
        <w:tabs>
          <w:tab w:val="left" w:pos="1560"/>
          <w:tab w:val="left" w:pos="3119"/>
        </w:tabs>
        <w:spacing w:after="200" w:line="276" w:lineRule="auto"/>
        <w:ind w:right="-285"/>
        <w:contextualSpacing/>
        <w:rPr>
          <w:rFonts w:ascii="Arial" w:eastAsia="Calibri" w:hAnsi="Arial" w:cs="Arial"/>
          <w:i/>
          <w:sz w:val="20"/>
          <w:szCs w:val="20"/>
          <w:lang w:val="en-AU" w:eastAsia="en-AU"/>
        </w:rPr>
      </w:pPr>
      <w:r>
        <w:rPr>
          <w:rFonts w:ascii="Arial" w:eastAsia="Calibri" w:hAnsi="Arial" w:cs="Arial"/>
          <w:i/>
          <w:sz w:val="20"/>
          <w:szCs w:val="20"/>
          <w:lang w:val="en-AU" w:eastAsia="en-AU"/>
        </w:rPr>
        <w:t xml:space="preserve">(Taken from: </w:t>
      </w:r>
      <w:r w:rsidRPr="00AB0B4D">
        <w:rPr>
          <w:rFonts w:ascii="Arial" w:eastAsia="Calibri" w:hAnsi="Arial" w:cs="Arial"/>
          <w:i/>
          <w:sz w:val="20"/>
          <w:szCs w:val="20"/>
          <w:lang w:val="en-AU" w:eastAsia="en-AU"/>
        </w:rPr>
        <w:t>The Contemplative Dimension of Faith Laurence Freeman, OSB: Meditatio Talks Series 2012 B Track 3)</w:t>
      </w:r>
    </w:p>
    <w:p w:rsidR="00D95C1A" w:rsidRPr="00AB0B4D" w:rsidRDefault="00D95C1A" w:rsidP="00D95C1A">
      <w:pPr>
        <w:spacing w:after="200" w:line="276" w:lineRule="auto"/>
        <w:contextualSpacing/>
        <w:rPr>
          <w:rFonts w:ascii="Arial" w:eastAsia="Calibri" w:hAnsi="Arial" w:cs="Arial"/>
          <w:sz w:val="24"/>
          <w:szCs w:val="24"/>
          <w:lang w:val="en-AU" w:eastAsia="en-AU"/>
        </w:rPr>
      </w:pPr>
      <w:proofErr w:type="gramStart"/>
      <w:r w:rsidRPr="00AB0B4D">
        <w:rPr>
          <w:rFonts w:ascii="Arial" w:eastAsia="Calibri" w:hAnsi="Arial" w:cs="Arial"/>
          <w:sz w:val="24"/>
          <w:szCs w:val="24"/>
          <w:lang w:val="en-AU" w:eastAsia="en-AU"/>
        </w:rPr>
        <w:t>or</w:t>
      </w:r>
      <w:proofErr w:type="gramEnd"/>
      <w:r w:rsidRPr="00AB0B4D">
        <w:rPr>
          <w:rFonts w:ascii="Arial" w:eastAsia="Calibri" w:hAnsi="Arial" w:cs="Arial"/>
          <w:sz w:val="24"/>
          <w:szCs w:val="24"/>
          <w:lang w:val="en-AU" w:eastAsia="en-AU"/>
        </w:rPr>
        <w:t xml:space="preserve"> </w:t>
      </w:r>
    </w:p>
    <w:p w:rsidR="00D95C1A" w:rsidRPr="00AB0B4D" w:rsidRDefault="00D95C1A" w:rsidP="00D95C1A">
      <w:pPr>
        <w:spacing w:after="200" w:line="276"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Give the talk using the notes at the end of this chapter.</w:t>
      </w:r>
    </w:p>
    <w:p w:rsidR="00D95C1A" w:rsidRPr="00AB0B4D" w:rsidRDefault="00D95C1A" w:rsidP="00D95C1A">
      <w:pPr>
        <w:spacing w:after="0" w:line="240" w:lineRule="auto"/>
        <w:rPr>
          <w:rFonts w:ascii="Arial" w:eastAsia="Times New Roman" w:hAnsi="Arial" w:cs="Arial"/>
          <w:sz w:val="24"/>
          <w:szCs w:val="24"/>
          <w:lang w:val="en-AU" w:eastAsia="en-AU"/>
        </w:rPr>
      </w:pPr>
    </w:p>
    <w:p w:rsidR="00D95C1A" w:rsidRPr="00E416D1" w:rsidRDefault="00D95C1A" w:rsidP="00D95C1A">
      <w:pPr>
        <w:spacing w:after="200" w:line="276" w:lineRule="auto"/>
        <w:rPr>
          <w:rFonts w:ascii="Arial" w:eastAsia="Times New Roman" w:hAnsi="Arial" w:cs="Arial"/>
          <w:sz w:val="28"/>
          <w:szCs w:val="24"/>
          <w:lang w:val="en-AU" w:eastAsia="en-AU"/>
        </w:rPr>
      </w:pPr>
      <w:r w:rsidRPr="00E416D1">
        <w:rPr>
          <w:rFonts w:ascii="Arial" w:eastAsia="Times New Roman" w:hAnsi="Arial" w:cs="Arial"/>
          <w:sz w:val="28"/>
          <w:szCs w:val="24"/>
          <w:lang w:val="en-AU" w:eastAsia="en-AU"/>
        </w:rPr>
        <w:t>Meditation</w:t>
      </w:r>
    </w:p>
    <w:p w:rsidR="00D95C1A" w:rsidRPr="00AB0B4D" w:rsidRDefault="00D95C1A" w:rsidP="00D95C1A">
      <w:pPr>
        <w:spacing w:after="0" w:line="240"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 xml:space="preserve">Prepare for meditation use the instructions </w:t>
      </w:r>
      <w:r>
        <w:rPr>
          <w:rFonts w:ascii="Arial" w:eastAsia="Times New Roman" w:hAnsi="Arial" w:cs="Arial"/>
          <w:b/>
          <w:sz w:val="24"/>
          <w:szCs w:val="24"/>
          <w:lang w:val="en-AU" w:eastAsia="en-AU"/>
        </w:rPr>
        <w:t>i</w:t>
      </w:r>
      <w:r w:rsidRPr="00E416D1">
        <w:rPr>
          <w:rFonts w:ascii="Arial" w:eastAsia="Times New Roman" w:hAnsi="Arial" w:cs="Arial"/>
          <w:sz w:val="24"/>
          <w:szCs w:val="24"/>
          <w:lang w:val="en-AU" w:eastAsia="en-AU"/>
        </w:rPr>
        <w:t xml:space="preserve">n </w:t>
      </w:r>
      <w:r w:rsidRPr="00AB0B4D">
        <w:rPr>
          <w:rFonts w:ascii="Arial" w:eastAsia="Times New Roman" w:hAnsi="Arial" w:cs="Arial"/>
          <w:sz w:val="24"/>
          <w:szCs w:val="24"/>
          <w:lang w:val="en-AU" w:eastAsia="en-AU"/>
        </w:rPr>
        <w:t>Chapter 3.</w:t>
      </w:r>
    </w:p>
    <w:p w:rsidR="00D95C1A" w:rsidRPr="00AB0B4D" w:rsidRDefault="00D95C1A" w:rsidP="00D95C1A">
      <w:pPr>
        <w:spacing w:after="0" w:line="240" w:lineRule="auto"/>
        <w:contextualSpacing/>
        <w:rPr>
          <w:rFonts w:ascii="Arial" w:eastAsia="Calibri" w:hAnsi="Arial" w:cs="Arial"/>
          <w:sz w:val="24"/>
          <w:szCs w:val="24"/>
          <w:lang w:val="en-AU" w:eastAsia="en-AU"/>
        </w:rPr>
      </w:pPr>
    </w:p>
    <w:p w:rsidR="00D95C1A" w:rsidRPr="00AB0B4D" w:rsidRDefault="00D95C1A" w:rsidP="00D95C1A">
      <w:pPr>
        <w:spacing w:after="0" w:line="240"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 xml:space="preserve">Say the </w:t>
      </w:r>
      <w:r w:rsidRPr="00E416D1">
        <w:rPr>
          <w:rFonts w:ascii="Arial" w:eastAsia="Times New Roman" w:hAnsi="Arial" w:cs="Arial"/>
          <w:sz w:val="24"/>
          <w:szCs w:val="24"/>
          <w:lang w:val="en-AU" w:eastAsia="en-AU"/>
        </w:rPr>
        <w:t>Opening Prayer</w:t>
      </w:r>
      <w:r w:rsidRPr="00AB0B4D">
        <w:rPr>
          <w:rFonts w:ascii="Arial" w:eastAsia="Times New Roman" w:hAnsi="Arial" w:cs="Arial"/>
          <w:sz w:val="24"/>
          <w:szCs w:val="24"/>
          <w:lang w:val="en-AU" w:eastAsia="en-AU"/>
        </w:rPr>
        <w:t xml:space="preserve"> at the end of Chapter 3.</w:t>
      </w:r>
    </w:p>
    <w:p w:rsidR="00D95C1A" w:rsidRPr="00AB0B4D" w:rsidRDefault="00D95C1A" w:rsidP="00D95C1A">
      <w:pPr>
        <w:spacing w:after="0" w:line="240" w:lineRule="auto"/>
        <w:contextualSpacing/>
        <w:rPr>
          <w:rFonts w:ascii="Arial" w:eastAsia="Calibri" w:hAnsi="Arial" w:cs="Arial"/>
          <w:sz w:val="24"/>
          <w:szCs w:val="24"/>
          <w:lang w:val="en-AU" w:eastAsia="en-AU"/>
        </w:rPr>
      </w:pPr>
    </w:p>
    <w:p w:rsidR="00D95C1A" w:rsidRPr="00AB0B4D" w:rsidRDefault="00D95C1A" w:rsidP="00D95C1A">
      <w:pPr>
        <w:spacing w:after="0" w:line="240"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Meditation: 20 – 25 minutes.</w:t>
      </w:r>
    </w:p>
    <w:p w:rsidR="00D95C1A" w:rsidRPr="00AB0B4D" w:rsidRDefault="00D95C1A" w:rsidP="00D95C1A">
      <w:pPr>
        <w:spacing w:after="0" w:line="240" w:lineRule="auto"/>
        <w:contextualSpacing/>
        <w:rPr>
          <w:rFonts w:ascii="Arial" w:eastAsia="Calibri" w:hAnsi="Arial" w:cs="Arial"/>
          <w:sz w:val="24"/>
          <w:szCs w:val="24"/>
          <w:lang w:val="en-AU" w:eastAsia="en-AU"/>
        </w:rPr>
        <w:sectPr w:rsidR="00D95C1A" w:rsidRPr="00AB0B4D">
          <w:headerReference w:type="default" r:id="rId7"/>
          <w:footerReference w:type="default" r:id="rId8"/>
          <w:pgSz w:w="11906" w:h="16838"/>
          <w:pgMar w:top="1668" w:right="1440" w:bottom="1440" w:left="1440" w:header="708" w:footer="708" w:gutter="0"/>
          <w:cols w:space="708"/>
          <w:docGrid w:linePitch="360"/>
        </w:sectPr>
      </w:pPr>
    </w:p>
    <w:p w:rsidR="00D95C1A" w:rsidRPr="00AB0B4D" w:rsidRDefault="00D95C1A" w:rsidP="00D95C1A">
      <w:pPr>
        <w:spacing w:after="200" w:line="276" w:lineRule="auto"/>
        <w:contextualSpacing/>
        <w:rPr>
          <w:rFonts w:ascii="Arial" w:eastAsia="Calibri" w:hAnsi="Arial" w:cs="Arial"/>
          <w:sz w:val="24"/>
          <w:szCs w:val="24"/>
          <w:lang w:val="en-AU" w:eastAsia="en-AU"/>
        </w:rPr>
      </w:pPr>
    </w:p>
    <w:p w:rsidR="00D95C1A" w:rsidRPr="00AB0B4D" w:rsidRDefault="00D95C1A" w:rsidP="00D95C1A">
      <w:pPr>
        <w:spacing w:after="0" w:line="240"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Reading</w:t>
      </w:r>
    </w:p>
    <w:p w:rsidR="00D95C1A" w:rsidRDefault="00D95C1A" w:rsidP="00D95C1A">
      <w:pPr>
        <w:spacing w:before="120" w:after="0" w:line="360" w:lineRule="auto"/>
        <w:ind w:left="720"/>
        <w:rPr>
          <w:rFonts w:ascii="Arial" w:eastAsia="Times New Roman" w:hAnsi="Arial" w:cs="Arial"/>
          <w:i/>
          <w:lang w:val="en-AU" w:eastAsia="en-AU"/>
        </w:rPr>
      </w:pPr>
      <w:r w:rsidRPr="00AB0B4D">
        <w:rPr>
          <w:rFonts w:ascii="Arial" w:eastAsia="Times New Roman" w:hAnsi="Arial" w:cs="Arial"/>
          <w:sz w:val="24"/>
          <w:szCs w:val="24"/>
          <w:lang w:val="en-AU" w:eastAsia="en-AU"/>
        </w:rPr>
        <w:t xml:space="preserve">All Christian prayer is a growing awareness of God in Jesus and for that growing awareness we need to come to a state of </w:t>
      </w:r>
      <w:proofErr w:type="spellStart"/>
      <w:r w:rsidRPr="00AB0B4D">
        <w:rPr>
          <w:rFonts w:ascii="Arial" w:eastAsia="Times New Roman" w:hAnsi="Arial" w:cs="Arial"/>
          <w:sz w:val="24"/>
          <w:szCs w:val="24"/>
          <w:lang w:val="en-AU" w:eastAsia="en-AU"/>
        </w:rPr>
        <w:t>undistraction</w:t>
      </w:r>
      <w:proofErr w:type="spellEnd"/>
      <w:r w:rsidRPr="00AB0B4D">
        <w:rPr>
          <w:rFonts w:ascii="Arial" w:eastAsia="Times New Roman" w:hAnsi="Arial" w:cs="Arial"/>
          <w:sz w:val="24"/>
          <w:szCs w:val="24"/>
          <w:lang w:val="en-AU" w:eastAsia="en-AU"/>
        </w:rPr>
        <w:t xml:space="preserve">, a state of awareness.  The only way that I have been able to find to come to that quiet, to that </w:t>
      </w:r>
      <w:proofErr w:type="spellStart"/>
      <w:r w:rsidRPr="00AB0B4D">
        <w:rPr>
          <w:rFonts w:ascii="Arial" w:eastAsia="Times New Roman" w:hAnsi="Arial" w:cs="Arial"/>
          <w:sz w:val="24"/>
          <w:szCs w:val="24"/>
          <w:lang w:val="en-AU" w:eastAsia="en-AU"/>
        </w:rPr>
        <w:t>undistractedness</w:t>
      </w:r>
      <w:proofErr w:type="spellEnd"/>
      <w:r w:rsidRPr="00AB0B4D">
        <w:rPr>
          <w:rFonts w:ascii="Arial" w:eastAsia="Times New Roman" w:hAnsi="Arial" w:cs="Arial"/>
          <w:sz w:val="24"/>
          <w:szCs w:val="24"/>
          <w:lang w:val="en-AU" w:eastAsia="en-AU"/>
        </w:rPr>
        <w:t xml:space="preserve">, to that concentration, is the way of the mantra. </w:t>
      </w:r>
      <w:r w:rsidRPr="00AB0B4D">
        <w:rPr>
          <w:rFonts w:ascii="Arial" w:eastAsia="Times New Roman" w:hAnsi="Arial" w:cs="Arial"/>
          <w:i/>
          <w:lang w:val="en-AU" w:eastAsia="en-AU"/>
        </w:rPr>
        <w:t>John Main</w:t>
      </w:r>
    </w:p>
    <w:p w:rsidR="00D95C1A" w:rsidRDefault="00D95C1A" w:rsidP="00D95C1A">
      <w:pPr>
        <w:spacing w:before="120" w:after="0" w:line="360" w:lineRule="auto"/>
        <w:rPr>
          <w:rFonts w:ascii="Arial" w:eastAsia="Times New Roman" w:hAnsi="Arial" w:cs="Arial"/>
          <w:i/>
          <w:lang w:val="en-AU" w:eastAsia="en-AU"/>
        </w:rPr>
      </w:pPr>
      <w:r>
        <w:rPr>
          <w:rFonts w:ascii="Arial" w:eastAsia="Times New Roman" w:hAnsi="Arial" w:cs="Arial"/>
          <w:i/>
          <w:lang w:val="en-AU" w:eastAsia="en-AU"/>
        </w:rPr>
        <w:t>Or</w:t>
      </w:r>
    </w:p>
    <w:p w:rsidR="00D95C1A" w:rsidRPr="00E416D1" w:rsidRDefault="00D95C1A" w:rsidP="00D95C1A">
      <w:pPr>
        <w:spacing w:before="120" w:after="0" w:line="360" w:lineRule="auto"/>
        <w:rPr>
          <w:rFonts w:ascii="Arial" w:eastAsia="Times New Roman" w:hAnsi="Arial" w:cs="Arial"/>
          <w:sz w:val="24"/>
          <w:szCs w:val="24"/>
          <w:lang w:val="en-AU" w:eastAsia="en-AU"/>
        </w:rPr>
      </w:pPr>
      <w:r>
        <w:rPr>
          <w:rFonts w:ascii="Arial" w:eastAsia="Times New Roman" w:hAnsi="Arial" w:cs="Arial"/>
          <w:lang w:val="en-AU" w:eastAsia="en-AU"/>
        </w:rPr>
        <w:t xml:space="preserve">Scripture Reading: </w:t>
      </w:r>
      <w:r w:rsidRPr="00AB0B4D">
        <w:rPr>
          <w:rFonts w:ascii="Arial" w:eastAsia="Times New Roman" w:hAnsi="Arial" w:cs="Arial"/>
          <w:i/>
          <w:sz w:val="24"/>
          <w:szCs w:val="24"/>
          <w:lang w:val="en-AU" w:eastAsia="en-AU"/>
        </w:rPr>
        <w:t>Matthew 6: 7-15</w:t>
      </w:r>
    </w:p>
    <w:p w:rsidR="00D95C1A" w:rsidRPr="00AB0B4D" w:rsidRDefault="00D95C1A" w:rsidP="00D95C1A">
      <w:pPr>
        <w:spacing w:after="0" w:line="240" w:lineRule="auto"/>
        <w:rPr>
          <w:rFonts w:ascii="Arial" w:eastAsia="Times New Roman" w:hAnsi="Arial" w:cs="Arial"/>
          <w:sz w:val="24"/>
          <w:szCs w:val="24"/>
          <w:lang w:val="en-AU" w:eastAsia="en-AU"/>
        </w:rPr>
      </w:pPr>
    </w:p>
    <w:p w:rsidR="00D95C1A" w:rsidRPr="00E416D1" w:rsidRDefault="00D95C1A" w:rsidP="00D95C1A">
      <w:pPr>
        <w:spacing w:after="200" w:line="276" w:lineRule="auto"/>
        <w:rPr>
          <w:rFonts w:ascii="Arial" w:eastAsia="Times New Roman" w:hAnsi="Arial" w:cs="Arial"/>
          <w:sz w:val="28"/>
          <w:szCs w:val="24"/>
          <w:lang w:val="en-AU" w:eastAsia="en-AU"/>
        </w:rPr>
      </w:pPr>
      <w:r w:rsidRPr="00E416D1">
        <w:rPr>
          <w:rFonts w:ascii="Arial" w:eastAsia="Times New Roman" w:hAnsi="Arial" w:cs="Arial"/>
          <w:sz w:val="28"/>
          <w:szCs w:val="24"/>
          <w:lang w:val="en-AU" w:eastAsia="en-AU"/>
        </w:rPr>
        <w:t>Sharing and questions</w:t>
      </w:r>
    </w:p>
    <w:p w:rsidR="00D95C1A" w:rsidRPr="00AB0B4D" w:rsidRDefault="00D95C1A" w:rsidP="00D95C1A">
      <w:pPr>
        <w:spacing w:after="200" w:line="276"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Invite the participants to ask questions.</w:t>
      </w:r>
      <w:r>
        <w:rPr>
          <w:rFonts w:ascii="Arial" w:eastAsia="Times New Roman" w:hAnsi="Arial" w:cs="Arial"/>
          <w:sz w:val="24"/>
          <w:szCs w:val="24"/>
          <w:lang w:val="en-AU" w:eastAsia="en-AU"/>
        </w:rPr>
        <w:t xml:space="preserve"> If </w:t>
      </w:r>
      <w:r w:rsidRPr="00AB0B4D">
        <w:rPr>
          <w:rFonts w:ascii="Arial" w:eastAsia="Times New Roman" w:hAnsi="Arial" w:cs="Arial"/>
          <w:sz w:val="24"/>
          <w:szCs w:val="24"/>
          <w:lang w:val="en-AU" w:eastAsia="en-AU"/>
        </w:rPr>
        <w:t>there are any newcomers provide information about The World Community for Christian Meditation – handout brochures, newsletter and other material, provide details of the website.</w:t>
      </w:r>
    </w:p>
    <w:p w:rsidR="00D95C1A" w:rsidRPr="00AB0B4D" w:rsidRDefault="00D95C1A" w:rsidP="00D95C1A">
      <w:pPr>
        <w:spacing w:before="120" w:after="200" w:line="240"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 xml:space="preserve">Recommend John Main’s book, </w:t>
      </w:r>
      <w:r w:rsidRPr="00AB0B4D">
        <w:rPr>
          <w:rFonts w:ascii="Arial" w:eastAsia="Times New Roman" w:hAnsi="Arial" w:cs="Arial"/>
          <w:i/>
          <w:sz w:val="24"/>
          <w:szCs w:val="24"/>
          <w:lang w:val="en-AU" w:eastAsia="en-AU"/>
        </w:rPr>
        <w:t xml:space="preserve">Christian Meditation: The </w:t>
      </w:r>
      <w:proofErr w:type="spellStart"/>
      <w:r w:rsidRPr="00AB0B4D">
        <w:rPr>
          <w:rFonts w:ascii="Arial" w:eastAsia="Times New Roman" w:hAnsi="Arial" w:cs="Arial"/>
          <w:i/>
          <w:sz w:val="24"/>
          <w:szCs w:val="24"/>
          <w:lang w:val="en-AU" w:eastAsia="en-AU"/>
        </w:rPr>
        <w:t>Gethsemani</w:t>
      </w:r>
      <w:proofErr w:type="spellEnd"/>
      <w:r w:rsidRPr="00AB0B4D">
        <w:rPr>
          <w:rFonts w:ascii="Arial" w:eastAsia="Times New Roman" w:hAnsi="Arial" w:cs="Arial"/>
          <w:i/>
          <w:sz w:val="24"/>
          <w:szCs w:val="24"/>
          <w:lang w:val="en-AU" w:eastAsia="en-AU"/>
        </w:rPr>
        <w:t xml:space="preserve"> Talks</w:t>
      </w:r>
      <w:r w:rsidRPr="00AB0B4D">
        <w:rPr>
          <w:rFonts w:ascii="Arial" w:eastAsia="Times New Roman" w:hAnsi="Arial" w:cs="Arial"/>
          <w:sz w:val="24"/>
          <w:szCs w:val="24"/>
          <w:lang w:val="en-AU" w:eastAsia="en-AU"/>
        </w:rPr>
        <w:t xml:space="preserve"> (have a few copies on hand)</w:t>
      </w:r>
      <w:r w:rsidRPr="00AB0B4D">
        <w:rPr>
          <w:rFonts w:ascii="Arial" w:eastAsia="Times New Roman" w:hAnsi="Arial" w:cs="Arial"/>
          <w:i/>
          <w:sz w:val="24"/>
          <w:szCs w:val="24"/>
          <w:lang w:val="en-AU" w:eastAsia="en-AU"/>
        </w:rPr>
        <w:t>.</w:t>
      </w:r>
    </w:p>
    <w:p w:rsidR="00D95C1A" w:rsidRPr="00AB0B4D" w:rsidRDefault="00D95C1A" w:rsidP="00D95C1A">
      <w:pPr>
        <w:spacing w:after="0" w:line="240" w:lineRule="auto"/>
        <w:rPr>
          <w:rFonts w:ascii="Arial" w:eastAsia="Times New Roman" w:hAnsi="Arial" w:cs="Arial"/>
          <w:sz w:val="24"/>
          <w:szCs w:val="24"/>
          <w:lang w:val="en-AU" w:eastAsia="en-AU"/>
        </w:rPr>
      </w:pPr>
    </w:p>
    <w:p w:rsidR="00D95C1A" w:rsidRPr="00E416D1" w:rsidRDefault="00D95C1A" w:rsidP="00D95C1A">
      <w:pPr>
        <w:spacing w:after="200" w:line="276" w:lineRule="auto"/>
        <w:rPr>
          <w:rFonts w:ascii="Arial" w:eastAsia="Times New Roman" w:hAnsi="Arial" w:cs="Arial"/>
          <w:sz w:val="28"/>
          <w:szCs w:val="24"/>
          <w:lang w:val="en-AU" w:eastAsia="en-AU"/>
        </w:rPr>
      </w:pPr>
      <w:r w:rsidRPr="00E416D1">
        <w:rPr>
          <w:rFonts w:ascii="Arial" w:eastAsia="Times New Roman" w:hAnsi="Arial" w:cs="Arial"/>
          <w:sz w:val="28"/>
          <w:szCs w:val="24"/>
          <w:lang w:val="en-AU" w:eastAsia="en-AU"/>
        </w:rPr>
        <w:t>Conclusion</w:t>
      </w:r>
    </w:p>
    <w:p w:rsidR="00D95C1A" w:rsidRPr="00AB0B4D" w:rsidRDefault="00D95C1A" w:rsidP="00D95C1A">
      <w:pPr>
        <w:spacing w:after="200" w:line="276"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 xml:space="preserve">Conclude the group </w:t>
      </w:r>
      <w:r>
        <w:rPr>
          <w:rFonts w:ascii="Arial" w:eastAsia="Times New Roman" w:hAnsi="Arial" w:cs="Arial"/>
          <w:sz w:val="24"/>
          <w:szCs w:val="24"/>
          <w:lang w:val="en-AU" w:eastAsia="en-AU"/>
        </w:rPr>
        <w:t xml:space="preserve">quietly or </w:t>
      </w:r>
      <w:r w:rsidRPr="00AB0B4D">
        <w:rPr>
          <w:rFonts w:ascii="Arial" w:eastAsia="Times New Roman" w:hAnsi="Arial" w:cs="Arial"/>
          <w:sz w:val="24"/>
          <w:szCs w:val="24"/>
          <w:lang w:val="en-AU" w:eastAsia="en-AU"/>
        </w:rPr>
        <w:t>with the Community Prayer at the end of Chapter 3.</w:t>
      </w:r>
    </w:p>
    <w:p w:rsidR="00D95C1A" w:rsidRPr="00AB0B4D" w:rsidRDefault="00D95C1A" w:rsidP="00D95C1A">
      <w:pPr>
        <w:spacing w:after="200" w:line="276" w:lineRule="auto"/>
        <w:rPr>
          <w:rFonts w:ascii="Arial" w:eastAsia="Times New Roman" w:hAnsi="Arial" w:cs="Arial"/>
          <w:sz w:val="24"/>
          <w:szCs w:val="24"/>
          <w:lang w:val="en-AU" w:eastAsia="en-AU"/>
        </w:rPr>
      </w:pPr>
    </w:p>
    <w:p w:rsidR="00D95C1A" w:rsidRPr="00AB0B4D" w:rsidRDefault="00D95C1A" w:rsidP="00D95C1A">
      <w:pPr>
        <w:spacing w:after="200" w:line="276" w:lineRule="auto"/>
        <w:rPr>
          <w:rFonts w:ascii="Arial" w:eastAsia="Times New Roman" w:hAnsi="Arial" w:cs="Arial"/>
          <w:b/>
          <w:bCs/>
          <w:smallCaps/>
          <w:spacing w:val="5"/>
          <w:sz w:val="24"/>
          <w:szCs w:val="24"/>
          <w:lang w:val="en-AU" w:eastAsia="en-AU"/>
        </w:rPr>
      </w:pPr>
    </w:p>
    <w:p w:rsidR="00D95C1A" w:rsidRPr="00AB0B4D" w:rsidRDefault="00D95C1A" w:rsidP="00D95C1A">
      <w:pPr>
        <w:spacing w:after="200" w:line="276" w:lineRule="auto"/>
        <w:rPr>
          <w:rFonts w:ascii="Arial" w:eastAsia="Times New Roman" w:hAnsi="Arial" w:cs="Arial"/>
          <w:b/>
          <w:bCs/>
          <w:smallCaps/>
          <w:spacing w:val="5"/>
          <w:sz w:val="24"/>
          <w:szCs w:val="24"/>
          <w:lang w:val="en-AU" w:eastAsia="en-AU"/>
        </w:rPr>
      </w:pPr>
    </w:p>
    <w:p w:rsidR="00D95C1A" w:rsidRPr="00AB0B4D" w:rsidRDefault="00D95C1A" w:rsidP="00D95C1A">
      <w:pPr>
        <w:spacing w:after="200" w:line="276" w:lineRule="auto"/>
        <w:rPr>
          <w:rFonts w:ascii="Arial" w:eastAsia="Times New Roman" w:hAnsi="Arial" w:cs="Arial"/>
          <w:b/>
          <w:bCs/>
          <w:smallCaps/>
          <w:spacing w:val="5"/>
          <w:sz w:val="28"/>
          <w:szCs w:val="28"/>
          <w:lang w:val="en-AU" w:eastAsia="en-AU"/>
        </w:rPr>
        <w:sectPr w:rsidR="00D95C1A" w:rsidRPr="00AB0B4D">
          <w:footerReference w:type="default" r:id="rId9"/>
          <w:pgSz w:w="11906" w:h="16838"/>
          <w:pgMar w:top="1668" w:right="1440" w:bottom="1440" w:left="1440" w:header="708" w:footer="708" w:gutter="0"/>
          <w:cols w:space="708"/>
          <w:docGrid w:linePitch="360"/>
        </w:sectPr>
      </w:pPr>
    </w:p>
    <w:p w:rsidR="00D95C1A" w:rsidRDefault="00D95C1A" w:rsidP="00D95C1A">
      <w:pPr>
        <w:tabs>
          <w:tab w:val="left" w:pos="567"/>
        </w:tabs>
        <w:spacing w:after="200" w:line="480" w:lineRule="auto"/>
        <w:contextualSpacing/>
        <w:jc w:val="center"/>
        <w:rPr>
          <w:rFonts w:ascii="Arial" w:eastAsia="Calibri" w:hAnsi="Arial" w:cs="Arial"/>
          <w:sz w:val="28"/>
          <w:szCs w:val="28"/>
          <w:lang w:val="en-AU" w:eastAsia="en-AU"/>
        </w:rPr>
      </w:pPr>
      <w:r>
        <w:rPr>
          <w:rFonts w:ascii="Arial" w:eastAsia="Calibri" w:hAnsi="Arial" w:cs="Arial"/>
          <w:sz w:val="28"/>
          <w:szCs w:val="28"/>
          <w:lang w:val="en-AU" w:eastAsia="en-AU"/>
        </w:rPr>
        <w:lastRenderedPageBreak/>
        <w:t>Talk Week Two</w:t>
      </w:r>
    </w:p>
    <w:p w:rsidR="00D95C1A" w:rsidRPr="00E416D1" w:rsidRDefault="00D95C1A" w:rsidP="00D95C1A">
      <w:pPr>
        <w:tabs>
          <w:tab w:val="left" w:pos="567"/>
        </w:tabs>
        <w:spacing w:after="200" w:line="480" w:lineRule="auto"/>
        <w:contextualSpacing/>
        <w:jc w:val="center"/>
        <w:rPr>
          <w:rFonts w:ascii="Arial" w:eastAsia="Calibri" w:hAnsi="Arial" w:cs="Arial"/>
          <w:sz w:val="28"/>
          <w:szCs w:val="28"/>
          <w:lang w:val="en-AU" w:eastAsia="en-AU"/>
        </w:rPr>
      </w:pPr>
      <w:r w:rsidRPr="00E416D1">
        <w:rPr>
          <w:rFonts w:ascii="Arial" w:eastAsia="Calibri" w:hAnsi="Arial" w:cs="Arial"/>
          <w:sz w:val="28"/>
          <w:szCs w:val="28"/>
          <w:lang w:val="en-AU" w:eastAsia="en-AU"/>
        </w:rPr>
        <w:t>John Main</w:t>
      </w:r>
    </w:p>
    <w:p w:rsidR="00D95C1A" w:rsidRDefault="00D95C1A" w:rsidP="00D95C1A">
      <w:pPr>
        <w:tabs>
          <w:tab w:val="left" w:pos="567"/>
        </w:tabs>
        <w:spacing w:after="240" w:line="360" w:lineRule="auto"/>
        <w:rPr>
          <w:rFonts w:ascii="Arial" w:eastAsia="Times New Roman" w:hAnsi="Arial" w:cs="Times New Roman"/>
          <w:sz w:val="24"/>
          <w:szCs w:val="24"/>
          <w:lang w:val="en-AU" w:eastAsia="en-AU"/>
        </w:rPr>
      </w:pPr>
    </w:p>
    <w:p w:rsidR="00D95C1A" w:rsidRPr="00AB0B4D" w:rsidRDefault="00D95C1A" w:rsidP="00D95C1A">
      <w:pPr>
        <w:tabs>
          <w:tab w:val="left" w:pos="567"/>
        </w:tabs>
        <w:spacing w:after="240" w:line="360" w:lineRule="auto"/>
        <w:rPr>
          <w:rFonts w:ascii="Arial" w:eastAsia="Times New Roman" w:hAnsi="Arial" w:cs="Times New Roman"/>
          <w:sz w:val="24"/>
          <w:szCs w:val="24"/>
          <w:lang w:val="en-AU" w:eastAsia="en-AU"/>
        </w:rPr>
      </w:pPr>
      <w:r w:rsidRPr="00AB0B4D">
        <w:rPr>
          <w:rFonts w:ascii="Arial" w:eastAsia="Times New Roman" w:hAnsi="Arial" w:cs="Times New Roman"/>
          <w:sz w:val="24"/>
          <w:szCs w:val="24"/>
          <w:lang w:val="en-AU" w:eastAsia="en-AU"/>
        </w:rPr>
        <w:t>John Main was born in London to Irish parents in 1926.</w:t>
      </w:r>
      <w:r>
        <w:rPr>
          <w:rFonts w:ascii="Arial" w:eastAsia="Times New Roman" w:hAnsi="Arial" w:cs="Times New Roman"/>
          <w:sz w:val="24"/>
          <w:szCs w:val="24"/>
          <w:lang w:val="en-AU" w:eastAsia="en-AU"/>
        </w:rPr>
        <w:t xml:space="preserve"> </w:t>
      </w:r>
      <w:r w:rsidRPr="00AB0B4D">
        <w:rPr>
          <w:rFonts w:ascii="Arial" w:eastAsia="Times New Roman" w:hAnsi="Arial" w:cs="Times New Roman"/>
          <w:sz w:val="24"/>
          <w:szCs w:val="24"/>
          <w:lang w:val="en-AU" w:eastAsia="en-AU"/>
        </w:rPr>
        <w:t>He served in the army in the front line in the closing stages of the war.  He then joined a religious order for a short time before leaving to study law at Trinity College Dublin.</w:t>
      </w:r>
      <w:r>
        <w:rPr>
          <w:rFonts w:ascii="Arial" w:eastAsia="Times New Roman" w:hAnsi="Arial" w:cs="Times New Roman"/>
          <w:sz w:val="24"/>
          <w:szCs w:val="24"/>
          <w:lang w:val="en-AU" w:eastAsia="en-AU"/>
        </w:rPr>
        <w:t xml:space="preserve"> </w:t>
      </w:r>
      <w:r w:rsidRPr="00AB0B4D">
        <w:rPr>
          <w:rFonts w:ascii="Arial" w:eastAsia="Times New Roman" w:hAnsi="Arial" w:cs="Times New Roman"/>
          <w:sz w:val="24"/>
          <w:szCs w:val="24"/>
          <w:lang w:val="en-AU" w:eastAsia="en-AU"/>
        </w:rPr>
        <w:t>After graduation he entered the British Foreign Service and in 1954 was posted to Malaya where he joined the Governor's staff and studied Chinese.</w:t>
      </w:r>
    </w:p>
    <w:p w:rsidR="00D95C1A" w:rsidRDefault="00D95C1A" w:rsidP="00D95C1A">
      <w:pPr>
        <w:tabs>
          <w:tab w:val="left" w:pos="567"/>
        </w:tabs>
        <w:spacing w:after="240" w:line="360" w:lineRule="auto"/>
        <w:rPr>
          <w:rFonts w:ascii="Arial" w:eastAsia="Times New Roman" w:hAnsi="Arial" w:cs="Arial"/>
          <w:sz w:val="24"/>
          <w:szCs w:val="24"/>
          <w:lang w:val="en-AU" w:eastAsia="en-AU"/>
        </w:rPr>
      </w:pPr>
      <w:r w:rsidRPr="00AB0B4D">
        <w:rPr>
          <w:rFonts w:ascii="Arial" w:eastAsia="Times New Roman" w:hAnsi="Arial" w:cs="Times New Roman"/>
          <w:sz w:val="24"/>
          <w:szCs w:val="24"/>
          <w:lang w:val="en-AU" w:eastAsia="en-AU"/>
        </w:rPr>
        <w:t xml:space="preserve">One day, on a routine assignment to deliver a goodwill message, he met Swami </w:t>
      </w:r>
      <w:proofErr w:type="spellStart"/>
      <w:r w:rsidRPr="00AB0B4D">
        <w:rPr>
          <w:rFonts w:ascii="Arial" w:eastAsia="Times New Roman" w:hAnsi="Arial" w:cs="Times New Roman"/>
          <w:sz w:val="24"/>
          <w:szCs w:val="24"/>
          <w:lang w:val="en-AU" w:eastAsia="en-AU"/>
        </w:rPr>
        <w:t>Satyananda</w:t>
      </w:r>
      <w:proofErr w:type="spellEnd"/>
      <w:r>
        <w:rPr>
          <w:rFonts w:ascii="Arial" w:eastAsia="Times New Roman" w:hAnsi="Arial" w:cs="Times New Roman"/>
          <w:sz w:val="24"/>
          <w:szCs w:val="24"/>
          <w:lang w:val="en-AU" w:eastAsia="en-AU"/>
        </w:rPr>
        <w:t>, a monk</w:t>
      </w:r>
      <w:r w:rsidRPr="00AB0B4D">
        <w:rPr>
          <w:rFonts w:ascii="Arial" w:eastAsia="Times New Roman" w:hAnsi="Arial" w:cs="Times New Roman"/>
          <w:sz w:val="24"/>
          <w:szCs w:val="24"/>
          <w:lang w:val="en-AU" w:eastAsia="en-AU"/>
        </w:rPr>
        <w:t xml:space="preserve"> who ran an orphanage and ashram on the outskirts of Kuala Lumpur.</w:t>
      </w:r>
      <w:r>
        <w:rPr>
          <w:rFonts w:ascii="Arial" w:eastAsia="Times New Roman" w:hAnsi="Arial" w:cs="Times New Roman"/>
          <w:sz w:val="24"/>
          <w:szCs w:val="24"/>
          <w:lang w:val="en-AU" w:eastAsia="en-AU"/>
        </w:rPr>
        <w:t xml:space="preserve"> </w:t>
      </w:r>
      <w:r w:rsidRPr="00AB0B4D">
        <w:rPr>
          <w:rFonts w:ascii="Arial" w:eastAsia="Times New Roman" w:hAnsi="Arial" w:cs="Arial"/>
          <w:sz w:val="24"/>
          <w:szCs w:val="24"/>
          <w:lang w:val="en-AU" w:eastAsia="en-AU"/>
        </w:rPr>
        <w:t xml:space="preserve">John Main was deeply impressed by the </w:t>
      </w:r>
      <w:r>
        <w:rPr>
          <w:rFonts w:ascii="Arial" w:eastAsia="Times New Roman" w:hAnsi="Arial" w:cs="Arial"/>
          <w:sz w:val="24"/>
          <w:szCs w:val="24"/>
          <w:lang w:val="en-AU" w:eastAsia="en-AU"/>
        </w:rPr>
        <w:t>Swami’s peaceful, calm wisdom. And he learned from him</w:t>
      </w:r>
      <w:r w:rsidRPr="00AB0B4D">
        <w:rPr>
          <w:rFonts w:ascii="Arial" w:eastAsia="Times New Roman" w:hAnsi="Arial" w:cs="Times New Roman"/>
          <w:sz w:val="24"/>
          <w:szCs w:val="24"/>
          <w:lang w:val="en-AU" w:eastAsia="en-AU"/>
        </w:rPr>
        <w:t xml:space="preserve"> a simple way of meditation: the faithful recitation of a mantra d</w:t>
      </w:r>
      <w:r>
        <w:rPr>
          <w:rFonts w:ascii="Arial" w:eastAsia="Times New Roman" w:hAnsi="Arial" w:cs="Times New Roman"/>
          <w:sz w:val="24"/>
          <w:szCs w:val="24"/>
          <w:lang w:val="en-AU" w:eastAsia="en-AU"/>
        </w:rPr>
        <w:t>uring two periods of meditation</w:t>
      </w:r>
      <w:r w:rsidRPr="00AB0B4D">
        <w:rPr>
          <w:rFonts w:ascii="Arial" w:eastAsia="Times New Roman" w:hAnsi="Arial" w:cs="Times New Roman"/>
          <w:sz w:val="24"/>
          <w:szCs w:val="24"/>
          <w:lang w:val="en-AU" w:eastAsia="en-AU"/>
        </w:rPr>
        <w:t xml:space="preserve"> </w:t>
      </w:r>
      <w:r>
        <w:rPr>
          <w:rFonts w:ascii="Arial" w:eastAsia="Times New Roman" w:hAnsi="Arial" w:cs="Times New Roman"/>
          <w:sz w:val="24"/>
          <w:szCs w:val="24"/>
          <w:lang w:val="en-AU" w:eastAsia="en-AU"/>
        </w:rPr>
        <w:t>at the beginning and end of the day.</w:t>
      </w:r>
      <w:r w:rsidRPr="00AB0B4D">
        <w:rPr>
          <w:rFonts w:ascii="Arial" w:eastAsia="Times New Roman" w:hAnsi="Arial" w:cs="Times New Roman"/>
          <w:sz w:val="24"/>
          <w:szCs w:val="24"/>
          <w:lang w:val="en-AU" w:eastAsia="en-AU"/>
        </w:rPr>
        <w:t xml:space="preserve"> The </w:t>
      </w:r>
      <w:r>
        <w:rPr>
          <w:rFonts w:ascii="Arial" w:eastAsia="Times New Roman" w:hAnsi="Arial" w:cs="Times New Roman"/>
          <w:sz w:val="24"/>
          <w:szCs w:val="24"/>
          <w:lang w:val="en-AU" w:eastAsia="en-AU"/>
        </w:rPr>
        <w:t xml:space="preserve">monk </w:t>
      </w:r>
      <w:r w:rsidRPr="00AB0B4D">
        <w:rPr>
          <w:rFonts w:ascii="Arial" w:eastAsia="Times New Roman" w:hAnsi="Arial" w:cs="Times New Roman"/>
          <w:sz w:val="24"/>
          <w:szCs w:val="24"/>
          <w:lang w:val="en-AU" w:eastAsia="en-AU"/>
        </w:rPr>
        <w:t>encouraged John Main to meditate as a Christian and he took a sacred Christian word as his mantra.</w:t>
      </w:r>
      <w:r>
        <w:rPr>
          <w:rFonts w:ascii="Arial" w:eastAsia="Times New Roman" w:hAnsi="Arial" w:cs="Times New Roman"/>
          <w:sz w:val="24"/>
          <w:szCs w:val="24"/>
          <w:lang w:val="en-AU" w:eastAsia="en-AU"/>
        </w:rPr>
        <w:t xml:space="preserve"> </w:t>
      </w:r>
      <w:r w:rsidRPr="00AB0B4D">
        <w:rPr>
          <w:rFonts w:ascii="Arial" w:eastAsia="Times New Roman" w:hAnsi="Arial" w:cs="Times New Roman"/>
          <w:sz w:val="24"/>
          <w:szCs w:val="24"/>
          <w:lang w:val="en-AU" w:eastAsia="en-AU"/>
        </w:rPr>
        <w:t>Each week John Main would return to his teacher, to deepen the discipline of silence, stillness and simplicity in his daily meditation.</w:t>
      </w:r>
      <w:r w:rsidRPr="00AB0B4D">
        <w:rPr>
          <w:rFonts w:ascii="Arial" w:eastAsia="Times New Roman" w:hAnsi="Arial" w:cs="Arial"/>
          <w:sz w:val="24"/>
          <w:szCs w:val="24"/>
          <w:lang w:val="en-AU" w:eastAsia="en-AU"/>
        </w:rPr>
        <w:t xml:space="preserve"> </w:t>
      </w:r>
    </w:p>
    <w:p w:rsidR="00D95C1A" w:rsidRPr="00AB0B4D" w:rsidRDefault="00D95C1A" w:rsidP="00D95C1A">
      <w:pPr>
        <w:tabs>
          <w:tab w:val="left" w:pos="567"/>
        </w:tabs>
        <w:spacing w:after="240" w:line="360" w:lineRule="auto"/>
        <w:rPr>
          <w:rFonts w:ascii="Arial" w:eastAsia="Times New Roman" w:hAnsi="Arial" w:cs="Times New Roman"/>
          <w:sz w:val="24"/>
          <w:szCs w:val="24"/>
          <w:lang w:val="en-AU" w:eastAsia="en-AU"/>
        </w:rPr>
      </w:pPr>
      <w:r w:rsidRPr="00AB0B4D">
        <w:rPr>
          <w:rFonts w:ascii="Arial" w:eastAsia="Times New Roman" w:hAnsi="Arial" w:cs="Arial"/>
          <w:sz w:val="24"/>
          <w:szCs w:val="24"/>
          <w:lang w:val="en-AU" w:eastAsia="en-AU"/>
        </w:rPr>
        <w:t xml:space="preserve">He said that during this time his own spiritual life was opened to new depths. </w:t>
      </w:r>
      <w:r w:rsidRPr="00AB0B4D">
        <w:rPr>
          <w:rFonts w:ascii="Arial" w:eastAsia="Times New Roman" w:hAnsi="Arial" w:cs="Times New Roman"/>
          <w:sz w:val="24"/>
          <w:szCs w:val="24"/>
          <w:lang w:val="en-AU" w:eastAsia="en-AU"/>
        </w:rPr>
        <w:t>He returned to Europe to teach International Law at Trinity College, Dublin.</w:t>
      </w:r>
      <w:r>
        <w:rPr>
          <w:rFonts w:ascii="Arial" w:eastAsia="Times New Roman" w:hAnsi="Arial" w:cs="Times New Roman"/>
          <w:sz w:val="24"/>
          <w:szCs w:val="24"/>
          <w:lang w:val="en-AU" w:eastAsia="en-AU"/>
        </w:rPr>
        <w:t xml:space="preserve"> </w:t>
      </w:r>
      <w:r w:rsidRPr="00AB0B4D">
        <w:rPr>
          <w:rFonts w:ascii="Arial" w:eastAsia="Times New Roman" w:hAnsi="Arial" w:cs="Times New Roman"/>
          <w:sz w:val="24"/>
          <w:szCs w:val="24"/>
          <w:lang w:val="en-AU" w:eastAsia="en-AU"/>
        </w:rPr>
        <w:t>During this time he continued his daily practice of meditation and integrated it into his other ways of prayer which included daily mass.</w:t>
      </w:r>
      <w:r>
        <w:rPr>
          <w:rFonts w:ascii="Arial" w:eastAsia="Times New Roman" w:hAnsi="Arial" w:cs="Times New Roman"/>
          <w:sz w:val="24"/>
          <w:szCs w:val="24"/>
          <w:lang w:val="en-AU" w:eastAsia="en-AU"/>
        </w:rPr>
        <w:t xml:space="preserve"> </w:t>
      </w:r>
      <w:r w:rsidRPr="00AB0B4D">
        <w:rPr>
          <w:rFonts w:ascii="Arial" w:eastAsia="Times New Roman" w:hAnsi="Arial" w:cs="Times New Roman"/>
          <w:sz w:val="24"/>
          <w:szCs w:val="24"/>
          <w:lang w:val="en-AU" w:eastAsia="en-AU"/>
        </w:rPr>
        <w:t>Then he entered a Benedictine Monastery in London.</w:t>
      </w:r>
    </w:p>
    <w:p w:rsidR="00D95C1A" w:rsidRPr="00AB0B4D" w:rsidRDefault="00D95C1A" w:rsidP="00D95C1A">
      <w:pPr>
        <w:tabs>
          <w:tab w:val="left" w:pos="567"/>
        </w:tabs>
        <w:spacing w:after="240" w:line="360" w:lineRule="auto"/>
        <w:rPr>
          <w:rFonts w:ascii="Arial" w:eastAsia="Times New Roman" w:hAnsi="Arial" w:cs="Times New Roman"/>
          <w:sz w:val="24"/>
          <w:szCs w:val="24"/>
          <w:lang w:val="en-AU" w:eastAsia="en-AU"/>
        </w:rPr>
      </w:pPr>
      <w:r w:rsidRPr="00AB0B4D">
        <w:rPr>
          <w:rFonts w:ascii="Arial" w:eastAsia="Times New Roman" w:hAnsi="Arial" w:cs="Times New Roman"/>
          <w:sz w:val="24"/>
          <w:szCs w:val="24"/>
          <w:lang w:val="en-AU" w:eastAsia="en-AU"/>
        </w:rPr>
        <w:t xml:space="preserve">His novice master instructed him to give up his </w:t>
      </w:r>
      <w:r>
        <w:rPr>
          <w:rFonts w:ascii="Arial" w:eastAsia="Times New Roman" w:hAnsi="Arial" w:cs="Times New Roman"/>
          <w:sz w:val="24"/>
          <w:szCs w:val="24"/>
          <w:lang w:val="en-AU" w:eastAsia="en-AU"/>
        </w:rPr>
        <w:t xml:space="preserve">way of </w:t>
      </w:r>
      <w:r w:rsidRPr="00AB0B4D">
        <w:rPr>
          <w:rFonts w:ascii="Arial" w:eastAsia="Times New Roman" w:hAnsi="Arial" w:cs="Times New Roman"/>
          <w:sz w:val="24"/>
          <w:szCs w:val="24"/>
          <w:lang w:val="en-AU" w:eastAsia="en-AU"/>
        </w:rPr>
        <w:t xml:space="preserve">meditation and </w:t>
      </w:r>
      <w:r>
        <w:rPr>
          <w:rFonts w:ascii="Arial" w:eastAsia="Times New Roman" w:hAnsi="Arial" w:cs="Times New Roman"/>
          <w:sz w:val="24"/>
          <w:szCs w:val="24"/>
          <w:lang w:val="en-AU" w:eastAsia="en-AU"/>
        </w:rPr>
        <w:t>use</w:t>
      </w:r>
      <w:r w:rsidRPr="00AB0B4D">
        <w:rPr>
          <w:rFonts w:ascii="Arial" w:eastAsia="Times New Roman" w:hAnsi="Arial" w:cs="Times New Roman"/>
          <w:sz w:val="24"/>
          <w:szCs w:val="24"/>
          <w:lang w:val="en-AU" w:eastAsia="en-AU"/>
        </w:rPr>
        <w:t xml:space="preserve"> more cerebral and imaginative forms of prayer, which in obedience he did</w:t>
      </w:r>
      <w:r>
        <w:rPr>
          <w:rFonts w:ascii="Arial" w:eastAsia="Times New Roman" w:hAnsi="Arial" w:cs="Times New Roman"/>
          <w:sz w:val="24"/>
          <w:szCs w:val="24"/>
          <w:lang w:val="en-AU" w:eastAsia="en-AU"/>
        </w:rPr>
        <w:t>. B</w:t>
      </w:r>
      <w:r w:rsidRPr="00AB0B4D">
        <w:rPr>
          <w:rFonts w:ascii="Arial" w:eastAsia="Times New Roman" w:hAnsi="Arial" w:cs="Times New Roman"/>
          <w:sz w:val="24"/>
          <w:szCs w:val="24"/>
          <w:lang w:val="en-AU" w:eastAsia="en-AU"/>
        </w:rPr>
        <w:t xml:space="preserve">ut he felt he had entered a </w:t>
      </w:r>
      <w:r>
        <w:rPr>
          <w:rFonts w:ascii="Arial" w:eastAsia="Times New Roman" w:hAnsi="Arial" w:cs="Times New Roman"/>
          <w:sz w:val="24"/>
          <w:szCs w:val="24"/>
          <w:lang w:val="en-AU" w:eastAsia="en-AU"/>
        </w:rPr>
        <w:t xml:space="preserve">much </w:t>
      </w:r>
      <w:r w:rsidRPr="00AB0B4D">
        <w:rPr>
          <w:rFonts w:ascii="Arial" w:eastAsia="Times New Roman" w:hAnsi="Arial" w:cs="Times New Roman"/>
          <w:sz w:val="24"/>
          <w:szCs w:val="24"/>
          <w:lang w:val="en-AU" w:eastAsia="en-AU"/>
        </w:rPr>
        <w:t>drier stage of his spiritual journey.</w:t>
      </w:r>
    </w:p>
    <w:p w:rsidR="00D95C1A" w:rsidRPr="00AB0B4D" w:rsidRDefault="00D95C1A" w:rsidP="00D95C1A">
      <w:pPr>
        <w:tabs>
          <w:tab w:val="left" w:pos="567"/>
        </w:tabs>
        <w:spacing w:after="240" w:line="360" w:lineRule="auto"/>
        <w:rPr>
          <w:rFonts w:ascii="Arial" w:eastAsia="Times New Roman" w:hAnsi="Arial" w:cs="Arial"/>
          <w:sz w:val="24"/>
          <w:szCs w:val="24"/>
          <w:lang w:val="en-AU" w:eastAsia="en-AU"/>
        </w:rPr>
      </w:pPr>
    </w:p>
    <w:p w:rsidR="00D95C1A" w:rsidRPr="00AB0B4D" w:rsidRDefault="00D95C1A" w:rsidP="00D95C1A">
      <w:pPr>
        <w:tabs>
          <w:tab w:val="left" w:pos="567"/>
        </w:tabs>
        <w:spacing w:after="240" w:line="360" w:lineRule="auto"/>
        <w:contextualSpacing/>
        <w:rPr>
          <w:rFonts w:ascii="Arial" w:eastAsia="Calibri" w:hAnsi="Arial" w:cs="Times New Roman"/>
          <w:sz w:val="32"/>
          <w:szCs w:val="32"/>
          <w:lang w:val="en-AU" w:eastAsia="en-AU"/>
        </w:rPr>
        <w:sectPr w:rsidR="00D95C1A" w:rsidRPr="00AB0B4D">
          <w:footerReference w:type="default" r:id="rId10"/>
          <w:pgSz w:w="11906" w:h="16838"/>
          <w:pgMar w:top="1668" w:right="1440" w:bottom="1440" w:left="1440" w:header="708" w:footer="708" w:gutter="0"/>
          <w:cols w:space="708"/>
          <w:docGrid w:linePitch="360"/>
        </w:sectPr>
      </w:pPr>
    </w:p>
    <w:p w:rsidR="00D95C1A" w:rsidRDefault="00D95C1A" w:rsidP="00D95C1A">
      <w:pPr>
        <w:tabs>
          <w:tab w:val="left" w:pos="567"/>
        </w:tabs>
        <w:spacing w:after="240" w:line="360" w:lineRule="auto"/>
        <w:rPr>
          <w:rFonts w:ascii="Arial" w:eastAsia="Times New Roman" w:hAnsi="Arial" w:cs="Times New Roman"/>
          <w:sz w:val="24"/>
          <w:szCs w:val="24"/>
          <w:lang w:val="en-AU" w:eastAsia="en-AU"/>
        </w:rPr>
      </w:pPr>
      <w:r w:rsidRPr="00AB0B4D">
        <w:rPr>
          <w:rFonts w:ascii="Arial" w:eastAsia="Times New Roman" w:hAnsi="Arial" w:cs="Times New Roman"/>
          <w:sz w:val="24"/>
          <w:szCs w:val="24"/>
          <w:lang w:val="en-AU" w:eastAsia="en-AU"/>
        </w:rPr>
        <w:lastRenderedPageBreak/>
        <w:t xml:space="preserve">Later, in Washington DC, he became headmaster of </w:t>
      </w:r>
      <w:r>
        <w:rPr>
          <w:rFonts w:ascii="Arial" w:eastAsia="Times New Roman" w:hAnsi="Arial" w:cs="Times New Roman"/>
          <w:sz w:val="24"/>
          <w:szCs w:val="24"/>
          <w:lang w:val="en-AU" w:eastAsia="en-AU"/>
        </w:rPr>
        <w:t>a Benedictine</w:t>
      </w:r>
      <w:r w:rsidRPr="00AB0B4D">
        <w:rPr>
          <w:rFonts w:ascii="Arial" w:eastAsia="Times New Roman" w:hAnsi="Arial" w:cs="Times New Roman"/>
          <w:sz w:val="24"/>
          <w:szCs w:val="24"/>
          <w:lang w:val="en-AU" w:eastAsia="en-AU"/>
        </w:rPr>
        <w:t xml:space="preserve"> School.  As a result of guiding young spiritual seekers</w:t>
      </w:r>
      <w:r>
        <w:rPr>
          <w:rFonts w:ascii="Arial" w:eastAsia="Times New Roman" w:hAnsi="Arial" w:cs="Times New Roman"/>
          <w:sz w:val="24"/>
          <w:szCs w:val="24"/>
          <w:lang w:val="en-AU" w:eastAsia="en-AU"/>
        </w:rPr>
        <w:t xml:space="preserve"> who came to him</w:t>
      </w:r>
      <w:r w:rsidRPr="00AB0B4D">
        <w:rPr>
          <w:rFonts w:ascii="Arial" w:eastAsia="Times New Roman" w:hAnsi="Arial" w:cs="Times New Roman"/>
          <w:sz w:val="24"/>
          <w:szCs w:val="24"/>
          <w:lang w:val="en-AU" w:eastAsia="en-AU"/>
        </w:rPr>
        <w:t xml:space="preserve">, he was drawn </w:t>
      </w:r>
      <w:r>
        <w:rPr>
          <w:rFonts w:ascii="Arial" w:eastAsia="Times New Roman" w:hAnsi="Arial" w:cs="Times New Roman"/>
          <w:sz w:val="24"/>
          <w:szCs w:val="24"/>
          <w:lang w:val="en-AU" w:eastAsia="en-AU"/>
        </w:rPr>
        <w:t>back to the roots of his own tradition, and eventually</w:t>
      </w:r>
      <w:r w:rsidRPr="00AB0B4D">
        <w:rPr>
          <w:rFonts w:ascii="Arial" w:eastAsia="Times New Roman" w:hAnsi="Arial" w:cs="Times New Roman"/>
          <w:sz w:val="24"/>
          <w:szCs w:val="24"/>
          <w:lang w:val="en-AU" w:eastAsia="en-AU"/>
        </w:rPr>
        <w:t xml:space="preserve"> to the desert tradition of early Christian monasticism</w:t>
      </w:r>
      <w:r>
        <w:rPr>
          <w:rFonts w:ascii="Arial" w:eastAsia="Times New Roman" w:hAnsi="Arial" w:cs="Times New Roman"/>
          <w:sz w:val="24"/>
          <w:szCs w:val="24"/>
          <w:lang w:val="en-AU" w:eastAsia="en-AU"/>
        </w:rPr>
        <w:t>. Here, in John Cassian’s Tenth Conference he found and recognised the method of meditation he had been introduced many years before. Now he saw it and knew it to be part of his own Christian, spiritual and theological tradition. He began to meditate again.</w:t>
      </w:r>
      <w:r w:rsidRPr="00AB0B4D">
        <w:rPr>
          <w:rFonts w:ascii="Arial" w:eastAsia="Times New Roman" w:hAnsi="Arial" w:cs="Times New Roman"/>
          <w:sz w:val="24"/>
          <w:szCs w:val="24"/>
          <w:lang w:val="en-AU" w:eastAsia="en-AU"/>
        </w:rPr>
        <w:t xml:space="preserve"> </w:t>
      </w:r>
    </w:p>
    <w:p w:rsidR="00D95C1A" w:rsidRPr="00446CC7" w:rsidRDefault="00D95C1A" w:rsidP="00D95C1A">
      <w:pPr>
        <w:tabs>
          <w:tab w:val="left" w:pos="567"/>
        </w:tabs>
        <w:spacing w:after="240" w:line="360" w:lineRule="auto"/>
        <w:rPr>
          <w:rFonts w:ascii="Arial" w:eastAsia="Times New Roman" w:hAnsi="Arial" w:cs="Times New Roman"/>
          <w:sz w:val="24"/>
          <w:szCs w:val="24"/>
          <w:lang w:val="en-AU" w:eastAsia="en-AU"/>
        </w:rPr>
      </w:pPr>
      <w:r w:rsidRPr="00AB0B4D">
        <w:rPr>
          <w:rFonts w:ascii="Arial" w:eastAsia="Times New Roman" w:hAnsi="Arial" w:cs="Times New Roman"/>
          <w:sz w:val="24"/>
          <w:szCs w:val="24"/>
          <w:lang w:val="en-AU" w:eastAsia="en-AU"/>
        </w:rPr>
        <w:t xml:space="preserve">He </w:t>
      </w:r>
      <w:r>
        <w:rPr>
          <w:rFonts w:ascii="Arial" w:eastAsia="Times New Roman" w:hAnsi="Arial" w:cs="Times New Roman"/>
          <w:sz w:val="24"/>
          <w:szCs w:val="24"/>
          <w:lang w:val="en-AU" w:eastAsia="en-AU"/>
        </w:rPr>
        <w:t xml:space="preserve">had </w:t>
      </w:r>
      <w:r w:rsidRPr="00AB0B4D">
        <w:rPr>
          <w:rFonts w:ascii="Arial" w:eastAsia="Times New Roman" w:hAnsi="Arial" w:cs="Times New Roman"/>
          <w:sz w:val="24"/>
          <w:szCs w:val="24"/>
          <w:lang w:val="en-AU" w:eastAsia="en-AU"/>
        </w:rPr>
        <w:t xml:space="preserve">started to uncover the practice of the prayer of the heart, of ‘pure prayer’ with a ‘formula’ or short phrase or prayer word.  </w:t>
      </w:r>
      <w:r>
        <w:rPr>
          <w:rFonts w:ascii="Arial" w:eastAsia="Times New Roman" w:hAnsi="Arial" w:cs="Times New Roman"/>
          <w:sz w:val="24"/>
          <w:szCs w:val="24"/>
          <w:lang w:val="en-AU" w:eastAsia="en-AU"/>
        </w:rPr>
        <w:t>What</w:t>
      </w:r>
      <w:r w:rsidRPr="00AB0B4D">
        <w:rPr>
          <w:rFonts w:ascii="Arial" w:eastAsia="Times New Roman" w:hAnsi="Arial" w:cs="Times New Roman"/>
          <w:sz w:val="24"/>
          <w:szCs w:val="24"/>
          <w:lang w:val="en-AU" w:eastAsia="en-AU"/>
        </w:rPr>
        <w:t xml:space="preserve"> he had learned in the East was </w:t>
      </w:r>
      <w:r>
        <w:rPr>
          <w:rFonts w:ascii="Arial" w:eastAsia="Times New Roman" w:hAnsi="Arial" w:cs="Times New Roman"/>
          <w:sz w:val="24"/>
          <w:szCs w:val="24"/>
          <w:lang w:val="en-AU" w:eastAsia="en-AU"/>
        </w:rPr>
        <w:t xml:space="preserve">indeed </w:t>
      </w:r>
      <w:r w:rsidRPr="00AB0B4D">
        <w:rPr>
          <w:rFonts w:ascii="Arial" w:eastAsia="Times New Roman" w:hAnsi="Arial" w:cs="Times New Roman"/>
          <w:sz w:val="24"/>
          <w:szCs w:val="24"/>
          <w:lang w:val="en-AU" w:eastAsia="en-AU"/>
        </w:rPr>
        <w:t>part of the Christian contemplative tradition.</w:t>
      </w:r>
      <w:r>
        <w:rPr>
          <w:rFonts w:ascii="Arial" w:eastAsia="Times New Roman" w:hAnsi="Arial" w:cs="Times New Roman"/>
          <w:sz w:val="24"/>
          <w:szCs w:val="24"/>
          <w:lang w:val="en-AU" w:eastAsia="en-AU"/>
        </w:rPr>
        <w:t xml:space="preserve"> </w:t>
      </w:r>
      <w:r w:rsidRPr="00AB0B4D">
        <w:rPr>
          <w:rFonts w:ascii="Arial" w:eastAsia="Times New Roman" w:hAnsi="Arial" w:cs="Arial"/>
          <w:sz w:val="24"/>
          <w:szCs w:val="24"/>
          <w:lang w:val="en-AU" w:eastAsia="en-AU"/>
        </w:rPr>
        <w:t xml:space="preserve">He found </w:t>
      </w:r>
      <w:r>
        <w:rPr>
          <w:rFonts w:ascii="Arial" w:eastAsia="Times New Roman" w:hAnsi="Arial" w:cs="Arial"/>
          <w:sz w:val="24"/>
          <w:szCs w:val="24"/>
          <w:lang w:val="en-AU" w:eastAsia="en-AU"/>
        </w:rPr>
        <w:t>it</w:t>
      </w:r>
      <w:r w:rsidRPr="00AB0B4D">
        <w:rPr>
          <w:rFonts w:ascii="Arial" w:eastAsia="Times New Roman" w:hAnsi="Arial" w:cs="Arial"/>
          <w:sz w:val="24"/>
          <w:szCs w:val="24"/>
          <w:lang w:val="en-AU" w:eastAsia="en-AU"/>
        </w:rPr>
        <w:t xml:space="preserve"> described in Cassian and the Desert Fathers of the 4</w:t>
      </w:r>
      <w:r w:rsidRPr="00AB0B4D">
        <w:rPr>
          <w:rFonts w:ascii="Arial" w:eastAsia="Times New Roman" w:hAnsi="Arial" w:cs="Arial"/>
          <w:sz w:val="24"/>
          <w:szCs w:val="24"/>
          <w:vertAlign w:val="superscript"/>
          <w:lang w:val="en-AU" w:eastAsia="en-AU"/>
        </w:rPr>
        <w:t>th</w:t>
      </w:r>
      <w:r w:rsidRPr="00AB0B4D">
        <w:rPr>
          <w:rFonts w:ascii="Arial" w:eastAsia="Times New Roman" w:hAnsi="Arial" w:cs="Arial"/>
          <w:sz w:val="24"/>
          <w:szCs w:val="24"/>
          <w:lang w:val="en-AU" w:eastAsia="en-AU"/>
        </w:rPr>
        <w:t xml:space="preserve"> Century who in turn influenced St Benedict’s teaching on prayer</w:t>
      </w:r>
      <w:r>
        <w:rPr>
          <w:rFonts w:ascii="Arial" w:eastAsia="Times New Roman" w:hAnsi="Arial" w:cs="Arial"/>
          <w:sz w:val="24"/>
          <w:szCs w:val="24"/>
          <w:lang w:val="en-AU" w:eastAsia="en-AU"/>
        </w:rPr>
        <w:t xml:space="preserve"> and also the Cloud of Unknowing, the great work on Christian meditation from 14</w:t>
      </w:r>
      <w:r w:rsidRPr="00446CC7">
        <w:rPr>
          <w:rFonts w:ascii="Arial" w:eastAsia="Times New Roman" w:hAnsi="Arial" w:cs="Arial"/>
          <w:sz w:val="24"/>
          <w:szCs w:val="24"/>
          <w:vertAlign w:val="superscript"/>
          <w:lang w:val="en-AU" w:eastAsia="en-AU"/>
        </w:rPr>
        <w:t>th</w:t>
      </w:r>
      <w:r>
        <w:rPr>
          <w:rFonts w:ascii="Arial" w:eastAsia="Times New Roman" w:hAnsi="Arial" w:cs="Arial"/>
          <w:sz w:val="24"/>
          <w:szCs w:val="24"/>
          <w:lang w:val="en-AU" w:eastAsia="en-AU"/>
        </w:rPr>
        <w:t xml:space="preserve"> century England</w:t>
      </w:r>
      <w:r w:rsidRPr="00AB0B4D">
        <w:rPr>
          <w:rFonts w:ascii="Arial" w:eastAsia="Times New Roman" w:hAnsi="Arial" w:cs="Arial"/>
          <w:sz w:val="24"/>
          <w:szCs w:val="24"/>
          <w:lang w:val="en-AU" w:eastAsia="en-AU"/>
        </w:rPr>
        <w:t>.</w:t>
      </w:r>
    </w:p>
    <w:p w:rsidR="00D95C1A" w:rsidRPr="00AB0B4D" w:rsidRDefault="00D95C1A" w:rsidP="00D95C1A">
      <w:pPr>
        <w:tabs>
          <w:tab w:val="left" w:pos="567"/>
        </w:tabs>
        <w:spacing w:after="240" w:line="360" w:lineRule="auto"/>
        <w:contextualSpacing/>
        <w:rPr>
          <w:rFonts w:ascii="Arial" w:eastAsia="Calibri" w:hAnsi="Arial" w:cs="Arial"/>
          <w:sz w:val="24"/>
          <w:szCs w:val="24"/>
          <w:lang w:val="en-AU" w:eastAsia="en-AU"/>
        </w:rPr>
      </w:pPr>
      <w:r>
        <w:rPr>
          <w:rFonts w:ascii="Arial" w:eastAsia="Times New Roman" w:hAnsi="Arial" w:cs="Times New Roman"/>
          <w:sz w:val="24"/>
          <w:szCs w:val="24"/>
          <w:lang w:val="en-AU" w:eastAsia="en-AU"/>
        </w:rPr>
        <w:t xml:space="preserve">This led him to a much </w:t>
      </w:r>
      <w:r w:rsidRPr="00AB0B4D">
        <w:rPr>
          <w:rFonts w:ascii="Arial" w:eastAsia="Times New Roman" w:hAnsi="Arial" w:cs="Times New Roman"/>
          <w:sz w:val="24"/>
          <w:szCs w:val="24"/>
          <w:lang w:val="en-AU" w:eastAsia="en-AU"/>
        </w:rPr>
        <w:t xml:space="preserve">deeper reading of scripture. </w:t>
      </w:r>
      <w:r w:rsidRPr="00AB0B4D">
        <w:rPr>
          <w:rFonts w:ascii="Arial" w:eastAsia="Calibri" w:hAnsi="Arial" w:cs="Arial"/>
          <w:sz w:val="24"/>
          <w:szCs w:val="24"/>
          <w:lang w:val="en-AU" w:eastAsia="en-AU"/>
        </w:rPr>
        <w:t>His journey of faith and his experience of meditation deepened John Main’s understanding of the teachings of Jesus on leaving self behind and uncovering the treasure within.  Also the teachings of St Paul that the Holy Spirit “prays within us” came alive for him in his own experience.</w:t>
      </w:r>
    </w:p>
    <w:p w:rsidR="00D95C1A" w:rsidRPr="00AB0B4D" w:rsidRDefault="00D95C1A" w:rsidP="00D95C1A">
      <w:pPr>
        <w:tabs>
          <w:tab w:val="left" w:pos="567"/>
        </w:tabs>
        <w:spacing w:after="240" w:line="360" w:lineRule="auto"/>
        <w:contextualSpacing/>
        <w:rPr>
          <w:rFonts w:ascii="Arial" w:eastAsia="Calibri" w:hAnsi="Arial" w:cs="Arial"/>
          <w:sz w:val="24"/>
          <w:szCs w:val="24"/>
          <w:lang w:val="en-AU" w:eastAsia="en-AU"/>
        </w:rPr>
      </w:pPr>
    </w:p>
    <w:p w:rsidR="00D95C1A" w:rsidRPr="00AB0B4D" w:rsidRDefault="00D95C1A" w:rsidP="00D95C1A">
      <w:pPr>
        <w:tabs>
          <w:tab w:val="left" w:pos="567"/>
        </w:tabs>
        <w:spacing w:after="240" w:line="360" w:lineRule="auto"/>
        <w:contextualSpacing/>
        <w:rPr>
          <w:rFonts w:ascii="Arial" w:eastAsia="Calibri" w:hAnsi="Arial" w:cs="Arial"/>
          <w:sz w:val="24"/>
          <w:szCs w:val="24"/>
          <w:lang w:val="en-AU" w:eastAsia="en-AU"/>
        </w:rPr>
      </w:pPr>
      <w:r w:rsidRPr="00AB0B4D">
        <w:rPr>
          <w:rFonts w:ascii="Arial" w:eastAsia="Calibri" w:hAnsi="Arial" w:cs="Arial"/>
          <w:sz w:val="24"/>
          <w:szCs w:val="24"/>
          <w:lang w:val="en-AU" w:eastAsia="en-AU"/>
        </w:rPr>
        <w:t>John Main’s teaching on prayer is authentic and simple.  He said:</w:t>
      </w:r>
    </w:p>
    <w:p w:rsidR="00D95C1A" w:rsidRDefault="00D95C1A" w:rsidP="00D95C1A">
      <w:pPr>
        <w:tabs>
          <w:tab w:val="left" w:pos="567"/>
        </w:tabs>
        <w:spacing w:after="240" w:line="360" w:lineRule="auto"/>
        <w:ind w:left="567"/>
        <w:contextualSpacing/>
        <w:rPr>
          <w:rFonts w:ascii="Arial" w:eastAsia="Calibri" w:hAnsi="Arial" w:cs="Arial"/>
          <w:sz w:val="24"/>
          <w:szCs w:val="24"/>
          <w:lang w:val="en-AU" w:eastAsia="en-AU"/>
        </w:rPr>
      </w:pPr>
      <w:r w:rsidRPr="00AB0B4D">
        <w:rPr>
          <w:rFonts w:ascii="Arial" w:eastAsia="Calibri" w:hAnsi="Arial" w:cs="Arial"/>
          <w:sz w:val="24"/>
          <w:szCs w:val="24"/>
          <w:lang w:val="en-AU" w:eastAsia="en-AU"/>
        </w:rPr>
        <w:t xml:space="preserve">All Christian prayer is a growing awareness of God in Jesus…And for that growing awareness we need to come to a state of </w:t>
      </w:r>
      <w:proofErr w:type="spellStart"/>
      <w:r w:rsidRPr="00AB0B4D">
        <w:rPr>
          <w:rFonts w:ascii="Arial" w:eastAsia="Calibri" w:hAnsi="Arial" w:cs="Arial"/>
          <w:sz w:val="24"/>
          <w:szCs w:val="24"/>
          <w:lang w:val="en-AU" w:eastAsia="en-AU"/>
        </w:rPr>
        <w:t>undistraction</w:t>
      </w:r>
      <w:proofErr w:type="spellEnd"/>
      <w:r w:rsidRPr="00AB0B4D">
        <w:rPr>
          <w:rFonts w:ascii="Arial" w:eastAsia="Calibri" w:hAnsi="Arial" w:cs="Arial"/>
          <w:sz w:val="24"/>
          <w:szCs w:val="24"/>
          <w:lang w:val="en-AU" w:eastAsia="en-AU"/>
        </w:rPr>
        <w:t>, to a state of attention and concentration</w:t>
      </w:r>
      <w:r>
        <w:rPr>
          <w:rFonts w:ascii="Arial" w:eastAsia="Calibri" w:hAnsi="Arial" w:cs="Arial"/>
          <w:sz w:val="24"/>
          <w:szCs w:val="24"/>
          <w:lang w:val="en-AU" w:eastAsia="en-AU"/>
        </w:rPr>
        <w:t xml:space="preserve"> </w:t>
      </w:r>
      <w:r w:rsidRPr="00AB0B4D">
        <w:rPr>
          <w:rFonts w:ascii="Arial" w:eastAsia="Calibri" w:hAnsi="Arial" w:cs="Arial"/>
          <w:sz w:val="24"/>
          <w:szCs w:val="24"/>
          <w:lang w:val="en-AU" w:eastAsia="en-AU"/>
        </w:rPr>
        <w:t xml:space="preserve">- that is a state of awareness…..the only way that I have been able to find to come to that quiet, to that </w:t>
      </w:r>
      <w:proofErr w:type="spellStart"/>
      <w:r w:rsidRPr="00AB0B4D">
        <w:rPr>
          <w:rFonts w:ascii="Arial" w:eastAsia="Calibri" w:hAnsi="Arial" w:cs="Arial"/>
          <w:sz w:val="24"/>
          <w:szCs w:val="24"/>
          <w:lang w:val="en-AU" w:eastAsia="en-AU"/>
        </w:rPr>
        <w:t>undistractedness</w:t>
      </w:r>
      <w:proofErr w:type="spellEnd"/>
      <w:r w:rsidRPr="00AB0B4D">
        <w:rPr>
          <w:rFonts w:ascii="Arial" w:eastAsia="Calibri" w:hAnsi="Arial" w:cs="Arial"/>
          <w:sz w:val="24"/>
          <w:szCs w:val="24"/>
          <w:lang w:val="en-AU" w:eastAsia="en-AU"/>
        </w:rPr>
        <w:t>, to that concentration, is the way of the mantra”</w:t>
      </w:r>
      <w:r w:rsidRPr="00AB0B4D">
        <w:rPr>
          <w:rFonts w:ascii="Arial" w:eastAsia="Calibri" w:hAnsi="Arial" w:cs="Arial"/>
          <w:sz w:val="24"/>
          <w:szCs w:val="24"/>
          <w:vertAlign w:val="superscript"/>
          <w:lang w:val="en-AU" w:eastAsia="en-AU"/>
        </w:rPr>
        <w:footnoteReference w:id="2"/>
      </w:r>
      <w:r w:rsidRPr="00AB0B4D">
        <w:rPr>
          <w:rFonts w:ascii="Arial" w:eastAsia="Calibri" w:hAnsi="Arial" w:cs="Arial"/>
          <w:sz w:val="24"/>
          <w:szCs w:val="24"/>
          <w:lang w:val="en-AU" w:eastAsia="en-AU"/>
        </w:rPr>
        <w:t xml:space="preserve">  </w:t>
      </w:r>
    </w:p>
    <w:p w:rsidR="00D95C1A" w:rsidRDefault="00D95C1A" w:rsidP="00D95C1A">
      <w:pPr>
        <w:tabs>
          <w:tab w:val="left" w:pos="567"/>
        </w:tabs>
        <w:spacing w:after="240" w:line="360" w:lineRule="auto"/>
        <w:contextualSpacing/>
        <w:rPr>
          <w:rFonts w:ascii="Arial" w:eastAsia="Calibri" w:hAnsi="Arial" w:cs="Arial"/>
          <w:sz w:val="24"/>
          <w:szCs w:val="24"/>
          <w:lang w:val="en-AU" w:eastAsia="en-AU"/>
        </w:rPr>
      </w:pPr>
    </w:p>
    <w:p w:rsidR="00D95C1A" w:rsidRPr="00AB0B4D" w:rsidRDefault="00D95C1A" w:rsidP="00D95C1A">
      <w:pPr>
        <w:tabs>
          <w:tab w:val="left" w:pos="567"/>
        </w:tabs>
        <w:spacing w:after="240" w:line="360" w:lineRule="auto"/>
        <w:contextualSpacing/>
        <w:rPr>
          <w:rFonts w:ascii="Arial" w:eastAsia="Calibri" w:hAnsi="Arial" w:cs="Arial"/>
          <w:sz w:val="24"/>
          <w:szCs w:val="24"/>
          <w:lang w:val="en-AU" w:eastAsia="en-AU"/>
        </w:rPr>
      </w:pPr>
      <w:r>
        <w:rPr>
          <w:rFonts w:ascii="Arial" w:eastAsia="Calibri" w:hAnsi="Arial" w:cs="Arial"/>
          <w:sz w:val="24"/>
          <w:szCs w:val="24"/>
          <w:lang w:val="en-AU" w:eastAsia="en-AU"/>
        </w:rPr>
        <w:t>H</w:t>
      </w:r>
      <w:r w:rsidRPr="00AB0B4D">
        <w:rPr>
          <w:rFonts w:ascii="Arial" w:eastAsia="Calibri" w:hAnsi="Arial" w:cs="Arial"/>
          <w:sz w:val="24"/>
          <w:szCs w:val="24"/>
          <w:lang w:val="en-AU" w:eastAsia="en-AU"/>
        </w:rPr>
        <w:t xml:space="preserve">e doesn’t say “this is </w:t>
      </w:r>
      <w:r>
        <w:rPr>
          <w:rFonts w:ascii="Arial" w:eastAsia="Calibri" w:hAnsi="Arial" w:cs="Arial"/>
          <w:sz w:val="24"/>
          <w:szCs w:val="24"/>
          <w:lang w:val="en-AU" w:eastAsia="en-AU"/>
        </w:rPr>
        <w:t>the only way to pray” but he</w:t>
      </w:r>
      <w:r w:rsidRPr="00AB0B4D">
        <w:rPr>
          <w:rFonts w:ascii="Arial" w:eastAsia="Calibri" w:hAnsi="Arial" w:cs="Arial"/>
          <w:sz w:val="24"/>
          <w:szCs w:val="24"/>
          <w:lang w:val="en-AU" w:eastAsia="en-AU"/>
        </w:rPr>
        <w:t xml:space="preserve"> discovered it to be a way of deep simplicity and effectiveness. </w:t>
      </w:r>
    </w:p>
    <w:p w:rsidR="00D95C1A" w:rsidRPr="00AB0B4D" w:rsidRDefault="00D95C1A" w:rsidP="00D95C1A">
      <w:pPr>
        <w:tabs>
          <w:tab w:val="left" w:pos="567"/>
        </w:tabs>
        <w:spacing w:after="240" w:line="360" w:lineRule="auto"/>
        <w:contextualSpacing/>
        <w:rPr>
          <w:rFonts w:ascii="Arial" w:eastAsia="Calibri" w:hAnsi="Arial" w:cs="Arial"/>
          <w:sz w:val="24"/>
          <w:szCs w:val="24"/>
          <w:lang w:val="en-AU" w:eastAsia="en-AU"/>
        </w:rPr>
      </w:pPr>
    </w:p>
    <w:p w:rsidR="00D95C1A" w:rsidRPr="00AB0B4D" w:rsidRDefault="00D95C1A" w:rsidP="00D95C1A">
      <w:pPr>
        <w:tabs>
          <w:tab w:val="left" w:pos="567"/>
        </w:tabs>
        <w:spacing w:after="240" w:line="360" w:lineRule="auto"/>
        <w:contextualSpacing/>
        <w:rPr>
          <w:rFonts w:ascii="Arial" w:eastAsia="Calibri" w:hAnsi="Arial" w:cs="Arial"/>
          <w:sz w:val="24"/>
          <w:szCs w:val="24"/>
          <w:lang w:val="en-AU" w:eastAsia="en-AU"/>
        </w:rPr>
      </w:pPr>
      <w:r w:rsidRPr="00AB0B4D">
        <w:rPr>
          <w:rFonts w:ascii="Arial" w:eastAsia="Calibri" w:hAnsi="Arial" w:cs="Arial"/>
          <w:sz w:val="24"/>
          <w:szCs w:val="24"/>
          <w:lang w:val="en-AU" w:eastAsia="en-AU"/>
        </w:rPr>
        <w:lastRenderedPageBreak/>
        <w:t>John Main opened the first Christian Meditation Centre in London and was then invited to form a Benedictine community in Canada dedicated to the teaching and practice of meditation.</w:t>
      </w:r>
    </w:p>
    <w:p w:rsidR="00D95C1A" w:rsidRDefault="00D95C1A" w:rsidP="00D95C1A">
      <w:pPr>
        <w:tabs>
          <w:tab w:val="left" w:pos="567"/>
        </w:tabs>
        <w:spacing w:after="240" w:line="360" w:lineRule="auto"/>
        <w:rPr>
          <w:rFonts w:ascii="Arial" w:eastAsia="Times New Roman" w:hAnsi="Arial" w:cs="Arial"/>
          <w:sz w:val="24"/>
          <w:szCs w:val="24"/>
          <w:lang w:val="en-AU" w:eastAsia="en-AU"/>
        </w:rPr>
      </w:pPr>
    </w:p>
    <w:p w:rsidR="00D95C1A" w:rsidRPr="00AB0B4D" w:rsidRDefault="00D95C1A" w:rsidP="00D95C1A">
      <w:pPr>
        <w:tabs>
          <w:tab w:val="left" w:pos="567"/>
        </w:tabs>
        <w:spacing w:after="240" w:line="360" w:lineRule="auto"/>
        <w:rPr>
          <w:rFonts w:ascii="Arial" w:eastAsia="Times New Roman" w:hAnsi="Arial" w:cs="Arial"/>
          <w:sz w:val="24"/>
          <w:szCs w:val="24"/>
          <w:lang w:val="en-AU" w:eastAsia="en-AU"/>
        </w:rPr>
      </w:pPr>
      <w:r w:rsidRPr="00AB0B4D">
        <w:rPr>
          <w:rFonts w:ascii="Arial" w:eastAsia="Times New Roman" w:hAnsi="Arial" w:cs="Arial"/>
          <w:sz w:val="24"/>
          <w:szCs w:val="24"/>
          <w:lang w:val="en-AU" w:eastAsia="en-AU"/>
        </w:rPr>
        <w:t xml:space="preserve">From those small beginnings the Community has </w:t>
      </w:r>
      <w:r>
        <w:rPr>
          <w:rFonts w:ascii="Arial" w:eastAsia="Times New Roman" w:hAnsi="Arial" w:cs="Arial"/>
          <w:sz w:val="24"/>
          <w:szCs w:val="24"/>
          <w:lang w:val="en-AU" w:eastAsia="en-AU"/>
        </w:rPr>
        <w:t xml:space="preserve">now </w:t>
      </w:r>
      <w:r w:rsidRPr="00AB0B4D">
        <w:rPr>
          <w:rFonts w:ascii="Arial" w:eastAsia="Times New Roman" w:hAnsi="Arial" w:cs="Arial"/>
          <w:sz w:val="24"/>
          <w:szCs w:val="24"/>
          <w:lang w:val="en-AU" w:eastAsia="en-AU"/>
        </w:rPr>
        <w:t>spread around the world.  Through the work of this ecumenical Community meditation is being embraced by more and more Christians in response to the thirst for deeper prayer among modern people.  The current Director of the World Community who assisted John Main in the early years is the Benedictine monk Laurence Freeman.</w:t>
      </w:r>
    </w:p>
    <w:p w:rsidR="00D95C1A" w:rsidRPr="00AB0B4D" w:rsidRDefault="00D95C1A" w:rsidP="00D95C1A">
      <w:pPr>
        <w:tabs>
          <w:tab w:val="left" w:pos="851"/>
        </w:tabs>
        <w:spacing w:after="240" w:line="360" w:lineRule="auto"/>
        <w:rPr>
          <w:rFonts w:ascii="Arial" w:eastAsia="Times New Roman" w:hAnsi="Arial" w:cs="Times New Roman"/>
          <w:i/>
          <w:sz w:val="20"/>
          <w:szCs w:val="20"/>
          <w:lang w:val="en-AU" w:eastAsia="en-AU"/>
        </w:rPr>
      </w:pPr>
      <w:r w:rsidRPr="00AB0B4D">
        <w:rPr>
          <w:rFonts w:ascii="Arial" w:eastAsia="Times New Roman" w:hAnsi="Arial" w:cs="Times New Roman"/>
          <w:i/>
          <w:sz w:val="20"/>
          <w:szCs w:val="20"/>
          <w:lang w:val="en-AU" w:eastAsia="en-AU"/>
        </w:rPr>
        <w:t>Based on:</w:t>
      </w:r>
      <w:r w:rsidRPr="00AB0B4D">
        <w:rPr>
          <w:rFonts w:ascii="Arial" w:eastAsia="Times New Roman" w:hAnsi="Arial" w:cs="Times New Roman"/>
          <w:i/>
          <w:sz w:val="20"/>
          <w:szCs w:val="20"/>
          <w:lang w:val="en-AU" w:eastAsia="en-AU"/>
        </w:rPr>
        <w:tab/>
        <w:t>John Main - A Biography, by Paul Harris</w:t>
      </w:r>
    </w:p>
    <w:p w:rsidR="00D95C1A" w:rsidRPr="00AB0B4D" w:rsidRDefault="00D95C1A" w:rsidP="00D95C1A">
      <w:pPr>
        <w:spacing w:after="200" w:line="276" w:lineRule="auto"/>
        <w:rPr>
          <w:rFonts w:ascii="Arial" w:eastAsia="Times New Roman" w:hAnsi="Arial" w:cs="Arial"/>
          <w:i/>
          <w:sz w:val="20"/>
          <w:szCs w:val="20"/>
          <w:lang w:val="en-AU" w:eastAsia="en-AU"/>
        </w:rPr>
      </w:pPr>
      <w:r w:rsidRPr="00AB0B4D">
        <w:rPr>
          <w:rFonts w:ascii="Arial" w:eastAsia="Times New Roman" w:hAnsi="Arial" w:cs="Arial"/>
          <w:i/>
          <w:sz w:val="20"/>
          <w:szCs w:val="20"/>
          <w:lang w:val="en-AU" w:eastAsia="en-AU"/>
        </w:rPr>
        <w:t>A similar talk on Fr John Main can be downloaded from the website Talk 2.</w:t>
      </w:r>
      <w:bookmarkStart w:id="0" w:name="_GoBack"/>
      <w:bookmarkEnd w:id="0"/>
    </w:p>
    <w:sectPr w:rsidR="00D95C1A" w:rsidRPr="00AB0B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AF4" w:rsidRDefault="00A40AF4" w:rsidP="00D95C1A">
      <w:pPr>
        <w:spacing w:after="0" w:line="240" w:lineRule="auto"/>
      </w:pPr>
      <w:r>
        <w:separator/>
      </w:r>
    </w:p>
  </w:endnote>
  <w:endnote w:type="continuationSeparator" w:id="0">
    <w:p w:rsidR="00A40AF4" w:rsidRDefault="00A40AF4" w:rsidP="00D9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1A" w:rsidRDefault="00D95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1A" w:rsidRDefault="00D95C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1A" w:rsidRPr="00153A87" w:rsidRDefault="00D95C1A" w:rsidP="00D4217D">
    <w:pPr>
      <w:pStyle w:val="Footer"/>
      <w:pBdr>
        <w:top w:val="thinThickSmallGap" w:sz="24" w:space="1" w:color="auto"/>
      </w:pBdr>
      <w:tabs>
        <w:tab w:val="clear" w:pos="4513"/>
      </w:tabs>
      <w:jc w:val="right"/>
      <w:rPr>
        <w:rFonts w:ascii="Arial" w:hAnsi="Arial" w:cs="Arial"/>
        <w:sz w:val="20"/>
        <w:szCs w:val="20"/>
      </w:rPr>
    </w:pPr>
  </w:p>
  <w:p w:rsidR="00D95C1A" w:rsidRDefault="00D95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AF4" w:rsidRDefault="00A40AF4" w:rsidP="00D95C1A">
      <w:pPr>
        <w:spacing w:after="0" w:line="240" w:lineRule="auto"/>
      </w:pPr>
      <w:r>
        <w:separator/>
      </w:r>
    </w:p>
  </w:footnote>
  <w:footnote w:type="continuationSeparator" w:id="0">
    <w:p w:rsidR="00A40AF4" w:rsidRDefault="00A40AF4" w:rsidP="00D95C1A">
      <w:pPr>
        <w:spacing w:after="0" w:line="240" w:lineRule="auto"/>
      </w:pPr>
      <w:r>
        <w:continuationSeparator/>
      </w:r>
    </w:p>
  </w:footnote>
  <w:footnote w:id="1">
    <w:p w:rsidR="00D95C1A" w:rsidRDefault="00D95C1A" w:rsidP="00D95C1A">
      <w:pPr>
        <w:pStyle w:val="FootnoteText"/>
      </w:pPr>
      <w:r>
        <w:rPr>
          <w:rStyle w:val="FootnoteReference"/>
        </w:rPr>
        <w:footnoteRef/>
      </w:r>
      <w:r>
        <w:t xml:space="preserve"> John Main, Essential Writings page 11 and 28</w:t>
      </w:r>
    </w:p>
  </w:footnote>
  <w:footnote w:id="2">
    <w:p w:rsidR="00D95C1A" w:rsidRPr="00183E75" w:rsidRDefault="00D95C1A" w:rsidP="00D95C1A">
      <w:pPr>
        <w:pStyle w:val="FootnoteText"/>
        <w:rPr>
          <w:lang w:val="en-US"/>
        </w:rPr>
      </w:pPr>
      <w:r>
        <w:rPr>
          <w:rStyle w:val="FootnoteReference"/>
        </w:rPr>
        <w:footnoteRef/>
      </w:r>
      <w:r>
        <w:t xml:space="preserve"> </w:t>
      </w:r>
      <w:r>
        <w:rPr>
          <w:lang w:val="en-US"/>
        </w:rPr>
        <w:t>Gethsemane Talks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1A" w:rsidRPr="00E93FB8" w:rsidRDefault="00D95C1A" w:rsidP="00D4217D">
    <w:pPr>
      <w:pStyle w:val="Header"/>
      <w:rPr>
        <w:sz w:val="20"/>
        <w:szCs w:val="20"/>
      </w:rPr>
    </w:pPr>
    <w:r w:rsidRPr="00E93FB8">
      <w:rPr>
        <w:noProof/>
        <w:sz w:val="20"/>
        <w:szCs w:val="20"/>
        <w:lang w:val="en-US" w:eastAsia="en-US"/>
      </w:rPr>
      <w:drawing>
        <wp:anchor distT="0" distB="0" distL="114300" distR="114300" simplePos="0" relativeHeight="251659264" behindDoc="0" locked="0" layoutInCell="1" allowOverlap="1" wp14:anchorId="22D2F417" wp14:editId="11EAD429">
          <wp:simplePos x="0" y="0"/>
          <wp:positionH relativeFrom="column">
            <wp:posOffset>5010150</wp:posOffset>
          </wp:positionH>
          <wp:positionV relativeFrom="paragraph">
            <wp:posOffset>-45978</wp:posOffset>
          </wp:positionV>
          <wp:extent cx="716511" cy="5524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16511" cy="552450"/>
                  </a:xfrm>
                  <a:prstGeom prst="rect">
                    <a:avLst/>
                  </a:prstGeom>
                  <a:noFill/>
                  <a:ln w="9525">
                    <a:noFill/>
                    <a:miter lim="800000"/>
                    <a:headEnd/>
                    <a:tailEnd/>
                  </a:ln>
                </pic:spPr>
              </pic:pic>
            </a:graphicData>
          </a:graphic>
        </wp:anchor>
      </w:drawing>
    </w:r>
    <w:r w:rsidRPr="00E93FB8">
      <w:rPr>
        <w:sz w:val="20"/>
        <w:szCs w:val="20"/>
      </w:rPr>
      <w:t>WCCM</w:t>
    </w:r>
  </w:p>
  <w:p w:rsidR="00D95C1A" w:rsidRPr="00E93FB8" w:rsidRDefault="00D95C1A" w:rsidP="00D4217D">
    <w:pPr>
      <w:pStyle w:val="Header"/>
      <w:rPr>
        <w:rFonts w:ascii="Monotype Corsiva" w:hAnsi="Monotype Corsiva"/>
        <w:sz w:val="36"/>
        <w:szCs w:val="36"/>
      </w:rPr>
    </w:pPr>
    <w:r w:rsidRPr="00E93FB8">
      <w:rPr>
        <w:rFonts w:ascii="Monotype Corsiva" w:hAnsi="Monotype Corsiva"/>
        <w:sz w:val="36"/>
        <w:szCs w:val="36"/>
      </w:rPr>
      <w:t>The School of Meditation</w:t>
    </w:r>
  </w:p>
  <w:p w:rsidR="00D95C1A" w:rsidRDefault="00D95C1A" w:rsidP="00D4217D">
    <w:pPr>
      <w:pStyle w:val="Header"/>
      <w:pBdr>
        <w:bottom w:val="thickThinSmallGap" w:sz="24" w:space="1" w:color="auto"/>
      </w:pBdr>
    </w:pPr>
  </w:p>
  <w:p w:rsidR="00D95C1A" w:rsidRPr="0093148F" w:rsidRDefault="00D95C1A" w:rsidP="00D421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1A"/>
    <w:rsid w:val="0001478D"/>
    <w:rsid w:val="00A40AF4"/>
    <w:rsid w:val="00D9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6078C-D9B0-425C-8A4B-0DD6A82B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C1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C1A"/>
    <w:pPr>
      <w:tabs>
        <w:tab w:val="center" w:pos="4513"/>
        <w:tab w:val="right" w:pos="9026"/>
      </w:tabs>
      <w:spacing w:after="0" w:line="240" w:lineRule="auto"/>
    </w:pPr>
    <w:rPr>
      <w:rFonts w:eastAsiaTheme="minorEastAsia"/>
      <w:lang w:val="en-AU" w:eastAsia="en-AU"/>
    </w:rPr>
  </w:style>
  <w:style w:type="character" w:customStyle="1" w:styleId="HeaderChar">
    <w:name w:val="Header Char"/>
    <w:basedOn w:val="DefaultParagraphFont"/>
    <w:link w:val="Header"/>
    <w:uiPriority w:val="99"/>
    <w:rsid w:val="00D95C1A"/>
    <w:rPr>
      <w:rFonts w:eastAsiaTheme="minorEastAsia"/>
      <w:lang w:val="en-AU" w:eastAsia="en-AU"/>
    </w:rPr>
  </w:style>
  <w:style w:type="paragraph" w:styleId="Footer">
    <w:name w:val="footer"/>
    <w:basedOn w:val="Normal"/>
    <w:link w:val="FooterChar"/>
    <w:uiPriority w:val="99"/>
    <w:unhideWhenUsed/>
    <w:rsid w:val="00D95C1A"/>
    <w:pPr>
      <w:tabs>
        <w:tab w:val="center" w:pos="4513"/>
        <w:tab w:val="right" w:pos="9026"/>
      </w:tabs>
      <w:spacing w:after="0" w:line="240" w:lineRule="auto"/>
    </w:pPr>
    <w:rPr>
      <w:rFonts w:eastAsiaTheme="minorEastAsia"/>
      <w:lang w:val="en-AU" w:eastAsia="en-AU"/>
    </w:rPr>
  </w:style>
  <w:style w:type="character" w:customStyle="1" w:styleId="FooterChar">
    <w:name w:val="Footer Char"/>
    <w:basedOn w:val="DefaultParagraphFont"/>
    <w:link w:val="Footer"/>
    <w:uiPriority w:val="99"/>
    <w:rsid w:val="00D95C1A"/>
    <w:rPr>
      <w:rFonts w:eastAsiaTheme="minorEastAsia"/>
      <w:lang w:val="en-AU" w:eastAsia="en-AU"/>
    </w:rPr>
  </w:style>
  <w:style w:type="paragraph" w:styleId="FootnoteText">
    <w:name w:val="footnote text"/>
    <w:basedOn w:val="Normal"/>
    <w:link w:val="FootnoteTextChar"/>
    <w:uiPriority w:val="99"/>
    <w:semiHidden/>
    <w:unhideWhenUsed/>
    <w:rsid w:val="00D95C1A"/>
    <w:pPr>
      <w:spacing w:after="0" w:line="240" w:lineRule="auto"/>
    </w:pPr>
    <w:rPr>
      <w:rFonts w:eastAsiaTheme="minorEastAsia"/>
      <w:sz w:val="20"/>
      <w:szCs w:val="20"/>
      <w:lang w:val="en-AU" w:eastAsia="en-AU"/>
    </w:rPr>
  </w:style>
  <w:style w:type="character" w:customStyle="1" w:styleId="FootnoteTextChar">
    <w:name w:val="Footnote Text Char"/>
    <w:basedOn w:val="DefaultParagraphFont"/>
    <w:link w:val="FootnoteText"/>
    <w:uiPriority w:val="99"/>
    <w:semiHidden/>
    <w:rsid w:val="00D95C1A"/>
    <w:rPr>
      <w:rFonts w:eastAsiaTheme="minorEastAsia"/>
      <w:sz w:val="20"/>
      <w:szCs w:val="20"/>
      <w:lang w:val="en-AU" w:eastAsia="en-AU"/>
    </w:rPr>
  </w:style>
  <w:style w:type="character" w:styleId="FootnoteReference">
    <w:name w:val="footnote reference"/>
    <w:basedOn w:val="DefaultParagraphFont"/>
    <w:uiPriority w:val="99"/>
    <w:semiHidden/>
    <w:unhideWhenUsed/>
    <w:rsid w:val="00D95C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B41BE-8841-4D13-A956-5DE6DEBC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Houston</dc:creator>
  <cp:keywords/>
  <dc:description/>
  <cp:lastModifiedBy>Kathryn Houston</cp:lastModifiedBy>
  <cp:revision>1</cp:revision>
  <dcterms:created xsi:type="dcterms:W3CDTF">2015-01-03T02:03:00Z</dcterms:created>
  <dcterms:modified xsi:type="dcterms:W3CDTF">2015-01-03T02:05:00Z</dcterms:modified>
</cp:coreProperties>
</file>